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26E93" w14:textId="193CF1F2" w:rsidR="00594E47" w:rsidRPr="00134BC2" w:rsidRDefault="00540796" w:rsidP="0078289B">
      <w:pPr>
        <w:spacing w:line="360" w:lineRule="auto"/>
        <w:jc w:val="center"/>
        <w:rPr>
          <w:rFonts w:ascii="Times New Roman" w:hAnsi="Times New Roman" w:cs="Times New Roman"/>
          <w:b/>
          <w:sz w:val="24"/>
          <w:szCs w:val="24"/>
        </w:rPr>
      </w:pPr>
      <w:r w:rsidRPr="00134BC2">
        <w:rPr>
          <w:rFonts w:ascii="Times New Roman" w:hAnsi="Times New Roman" w:cs="Times New Roman"/>
          <w:b/>
          <w:sz w:val="24"/>
          <w:szCs w:val="24"/>
        </w:rPr>
        <w:t xml:space="preserve">Education, Values, and Religious </w:t>
      </w:r>
      <w:r w:rsidR="00D84219">
        <w:rPr>
          <w:rFonts w:ascii="Times New Roman" w:hAnsi="Times New Roman" w:cs="Times New Roman"/>
          <w:b/>
          <w:sz w:val="24"/>
          <w:szCs w:val="24"/>
        </w:rPr>
        <w:t>Awareness</w:t>
      </w:r>
      <w:r w:rsidRPr="00134BC2">
        <w:rPr>
          <w:rFonts w:ascii="Times New Roman" w:hAnsi="Times New Roman" w:cs="Times New Roman"/>
          <w:b/>
          <w:sz w:val="24"/>
          <w:szCs w:val="24"/>
        </w:rPr>
        <w:t>: Towards and Integrative Vision</w:t>
      </w:r>
    </w:p>
    <w:p w14:paraId="1FE8D106" w14:textId="012F8E46" w:rsidR="006B491E" w:rsidRPr="003736FD" w:rsidRDefault="006B491E" w:rsidP="0078289B">
      <w:pPr>
        <w:spacing w:line="360" w:lineRule="auto"/>
        <w:jc w:val="center"/>
        <w:rPr>
          <w:rFonts w:ascii="Times New Roman" w:hAnsi="Times New Roman" w:cs="Times New Roman"/>
          <w:b/>
          <w:sz w:val="24"/>
          <w:szCs w:val="24"/>
        </w:rPr>
      </w:pPr>
      <w:r w:rsidRPr="003736FD">
        <w:rPr>
          <w:rFonts w:ascii="Times New Roman" w:hAnsi="Times New Roman" w:cs="Times New Roman"/>
          <w:b/>
          <w:sz w:val="24"/>
          <w:szCs w:val="24"/>
        </w:rPr>
        <w:t>Michal Valčo</w:t>
      </w:r>
    </w:p>
    <w:p w14:paraId="025992DC" w14:textId="77777777" w:rsidR="00CC50E3" w:rsidRPr="00DB36D5" w:rsidRDefault="00C919D9" w:rsidP="00D84219">
      <w:pPr>
        <w:spacing w:line="360" w:lineRule="auto"/>
        <w:jc w:val="both"/>
        <w:rPr>
          <w:rFonts w:ascii="Times New Roman" w:hAnsi="Times New Roman" w:cs="Times New Roman"/>
          <w:b/>
          <w:sz w:val="24"/>
          <w:szCs w:val="24"/>
        </w:rPr>
      </w:pPr>
      <w:r w:rsidRPr="00DB36D5">
        <w:rPr>
          <w:rFonts w:ascii="Times New Roman" w:hAnsi="Times New Roman" w:cs="Times New Roman"/>
          <w:b/>
          <w:sz w:val="24"/>
          <w:szCs w:val="24"/>
        </w:rPr>
        <w:t xml:space="preserve">Short Bio: </w:t>
      </w:r>
    </w:p>
    <w:p w14:paraId="6A54645F" w14:textId="3B62F34E" w:rsidR="00D84219" w:rsidRDefault="00D84219" w:rsidP="00D84219">
      <w:pPr>
        <w:spacing w:line="360" w:lineRule="auto"/>
        <w:jc w:val="both"/>
        <w:rPr>
          <w:rFonts w:ascii="Times New Roman" w:hAnsi="Times New Roman" w:cs="Times New Roman"/>
          <w:sz w:val="24"/>
          <w:szCs w:val="24"/>
        </w:rPr>
      </w:pPr>
      <w:r w:rsidRPr="00D84219">
        <w:rPr>
          <w:rFonts w:ascii="Times New Roman" w:hAnsi="Times New Roman" w:cs="Times New Roman"/>
          <w:sz w:val="24"/>
          <w:szCs w:val="24"/>
        </w:rPr>
        <w:t xml:space="preserve">Born in </w:t>
      </w:r>
      <w:smartTag w:uri="urn:schemas-microsoft-com:office:smarttags" w:element="metricconverter">
        <w:smartTagPr>
          <w:attr w:name="ProductID" w:val="1976 in"/>
        </w:smartTagPr>
        <w:r w:rsidRPr="00D84219">
          <w:rPr>
            <w:rFonts w:ascii="Times New Roman" w:hAnsi="Times New Roman" w:cs="Times New Roman"/>
            <w:sz w:val="24"/>
            <w:szCs w:val="24"/>
          </w:rPr>
          <w:t>1976 in</w:t>
        </w:r>
      </w:smartTag>
      <w:r w:rsidR="003736FD">
        <w:rPr>
          <w:rFonts w:ascii="Times New Roman" w:hAnsi="Times New Roman" w:cs="Times New Roman"/>
          <w:sz w:val="24"/>
          <w:szCs w:val="24"/>
        </w:rPr>
        <w:t xml:space="preserve"> Liptovsk</w:t>
      </w:r>
      <w:r w:rsidR="003736FD">
        <w:rPr>
          <w:rFonts w:ascii="Times New Roman" w:hAnsi="Times New Roman" w:cs="Times New Roman"/>
          <w:sz w:val="24"/>
          <w:szCs w:val="24"/>
          <w:lang w:val="sk-SK"/>
        </w:rPr>
        <w:t>ý</w:t>
      </w:r>
      <w:r w:rsidRPr="00D84219">
        <w:rPr>
          <w:rFonts w:ascii="Times New Roman" w:hAnsi="Times New Roman" w:cs="Times New Roman"/>
          <w:sz w:val="24"/>
          <w:szCs w:val="24"/>
        </w:rPr>
        <w:t xml:space="preserve"> Mikul</w:t>
      </w:r>
      <w:r w:rsidR="003736FD">
        <w:rPr>
          <w:rFonts w:ascii="Times New Roman" w:hAnsi="Times New Roman" w:cs="Times New Roman"/>
          <w:sz w:val="24"/>
          <w:szCs w:val="24"/>
        </w:rPr>
        <w:t>áš</w:t>
      </w:r>
      <w:r w:rsidRPr="00D84219">
        <w:rPr>
          <w:rFonts w:ascii="Times New Roman" w:hAnsi="Times New Roman" w:cs="Times New Roman"/>
          <w:sz w:val="24"/>
          <w:szCs w:val="24"/>
        </w:rPr>
        <w:t>, Slovakia</w:t>
      </w:r>
      <w:r>
        <w:rPr>
          <w:rFonts w:ascii="Times New Roman" w:hAnsi="Times New Roman" w:cs="Times New Roman"/>
          <w:sz w:val="24"/>
          <w:szCs w:val="24"/>
        </w:rPr>
        <w:t>,</w:t>
      </w:r>
      <w:r w:rsidRPr="00D84219">
        <w:rPr>
          <w:rFonts w:ascii="Times New Roman" w:hAnsi="Times New Roman" w:cs="Times New Roman"/>
          <w:sz w:val="24"/>
          <w:szCs w:val="24"/>
        </w:rPr>
        <w:t xml:space="preserve"> Prof. </w:t>
      </w:r>
      <w:r>
        <w:rPr>
          <w:rFonts w:ascii="Times New Roman" w:hAnsi="Times New Roman" w:cs="Times New Roman"/>
          <w:sz w:val="24"/>
          <w:szCs w:val="24"/>
        </w:rPr>
        <w:t xml:space="preserve">Dr. </w:t>
      </w:r>
      <w:r w:rsidRPr="00D84219">
        <w:rPr>
          <w:rFonts w:ascii="Times New Roman" w:hAnsi="Times New Roman" w:cs="Times New Roman"/>
          <w:sz w:val="24"/>
          <w:szCs w:val="24"/>
        </w:rPr>
        <w:t>Michal Valco, PhD.</w:t>
      </w:r>
      <w:bookmarkStart w:id="0" w:name="_GoBack"/>
      <w:bookmarkEnd w:id="0"/>
      <w:r>
        <w:rPr>
          <w:rFonts w:ascii="Times New Roman" w:hAnsi="Times New Roman" w:cs="Times New Roman"/>
          <w:sz w:val="24"/>
          <w:szCs w:val="24"/>
        </w:rPr>
        <w:t xml:space="preserve"> </w:t>
      </w:r>
      <w:r w:rsidR="002A30C7">
        <w:rPr>
          <w:rFonts w:ascii="Times New Roman" w:hAnsi="Times New Roman" w:cs="Times New Roman"/>
          <w:sz w:val="24"/>
          <w:szCs w:val="24"/>
        </w:rPr>
        <w:t>finished</w:t>
      </w:r>
      <w:r w:rsidRPr="00D84219">
        <w:rPr>
          <w:rFonts w:ascii="Times New Roman" w:hAnsi="Times New Roman" w:cs="Times New Roman"/>
          <w:sz w:val="24"/>
          <w:szCs w:val="24"/>
        </w:rPr>
        <w:t xml:space="preserve"> his </w:t>
      </w:r>
      <w:r>
        <w:rPr>
          <w:rFonts w:ascii="Times New Roman" w:hAnsi="Times New Roman" w:cs="Times New Roman"/>
          <w:sz w:val="24"/>
          <w:szCs w:val="24"/>
        </w:rPr>
        <w:t>M</w:t>
      </w:r>
      <w:r w:rsidRPr="00D84219">
        <w:rPr>
          <w:rFonts w:ascii="Times New Roman" w:hAnsi="Times New Roman" w:cs="Times New Roman"/>
          <w:sz w:val="24"/>
          <w:szCs w:val="24"/>
        </w:rPr>
        <w:t xml:space="preserve">aster of </w:t>
      </w:r>
      <w:r>
        <w:rPr>
          <w:rFonts w:ascii="Times New Roman" w:hAnsi="Times New Roman" w:cs="Times New Roman"/>
          <w:sz w:val="24"/>
          <w:szCs w:val="24"/>
        </w:rPr>
        <w:t>D</w:t>
      </w:r>
      <w:r w:rsidRPr="00D84219">
        <w:rPr>
          <w:rFonts w:ascii="Times New Roman" w:hAnsi="Times New Roman" w:cs="Times New Roman"/>
          <w:sz w:val="24"/>
          <w:szCs w:val="24"/>
        </w:rPr>
        <w:t xml:space="preserve">ivinity studies at the Lutheran Theological Faculty of Comenius University (LTF CU), Bratislava, </w:t>
      </w:r>
      <w:r>
        <w:rPr>
          <w:rFonts w:ascii="Times New Roman" w:hAnsi="Times New Roman" w:cs="Times New Roman"/>
          <w:sz w:val="24"/>
          <w:szCs w:val="24"/>
        </w:rPr>
        <w:t xml:space="preserve">where he also completed his </w:t>
      </w:r>
      <w:r w:rsidRPr="00D84219">
        <w:rPr>
          <w:rFonts w:ascii="Times New Roman" w:hAnsi="Times New Roman" w:cs="Times New Roman"/>
          <w:sz w:val="24"/>
          <w:szCs w:val="24"/>
        </w:rPr>
        <w:t xml:space="preserve">doctoral studies </w:t>
      </w:r>
      <w:r>
        <w:rPr>
          <w:rFonts w:ascii="Times New Roman" w:hAnsi="Times New Roman" w:cs="Times New Roman"/>
          <w:sz w:val="24"/>
          <w:szCs w:val="24"/>
        </w:rPr>
        <w:t>in Historical Theology (2005)</w:t>
      </w:r>
      <w:r w:rsidRPr="00D84219">
        <w:rPr>
          <w:rFonts w:ascii="Times New Roman" w:hAnsi="Times New Roman" w:cs="Times New Roman"/>
          <w:sz w:val="24"/>
          <w:szCs w:val="24"/>
        </w:rPr>
        <w:t xml:space="preserve">. </w:t>
      </w:r>
      <w:r>
        <w:rPr>
          <w:rFonts w:ascii="Times New Roman" w:hAnsi="Times New Roman" w:cs="Times New Roman"/>
          <w:sz w:val="24"/>
          <w:szCs w:val="24"/>
        </w:rPr>
        <w:t>He was habilitated</w:t>
      </w:r>
      <w:r w:rsidRPr="00D84219">
        <w:rPr>
          <w:rFonts w:ascii="Times New Roman" w:hAnsi="Times New Roman" w:cs="Times New Roman"/>
          <w:sz w:val="24"/>
          <w:szCs w:val="24"/>
        </w:rPr>
        <w:t xml:space="preserve"> </w:t>
      </w:r>
      <w:r w:rsidR="00C919D9" w:rsidRPr="00D84219">
        <w:rPr>
          <w:rFonts w:ascii="Times New Roman" w:hAnsi="Times New Roman" w:cs="Times New Roman"/>
          <w:sz w:val="24"/>
          <w:szCs w:val="24"/>
        </w:rPr>
        <w:t>in</w:t>
      </w:r>
      <w:r w:rsidRPr="00D84219">
        <w:rPr>
          <w:rFonts w:ascii="Times New Roman" w:hAnsi="Times New Roman" w:cs="Times New Roman"/>
          <w:sz w:val="24"/>
          <w:szCs w:val="24"/>
        </w:rPr>
        <w:t xml:space="preserve"> religious studies at the Greek Catholic Theological Faculty of Prešov University in Prešov, Slovakia </w:t>
      </w:r>
      <w:r>
        <w:rPr>
          <w:rFonts w:ascii="Times New Roman" w:hAnsi="Times New Roman" w:cs="Times New Roman"/>
          <w:sz w:val="24"/>
          <w:szCs w:val="24"/>
        </w:rPr>
        <w:t>in 2013</w:t>
      </w:r>
      <w:r w:rsidRPr="00D84219">
        <w:rPr>
          <w:rFonts w:ascii="Times New Roman" w:hAnsi="Times New Roman" w:cs="Times New Roman"/>
          <w:sz w:val="24"/>
          <w:szCs w:val="24"/>
        </w:rPr>
        <w:t xml:space="preserve">. His current employer is </w:t>
      </w:r>
      <w:r w:rsidR="003736FD">
        <w:rPr>
          <w:rFonts w:ascii="Times New Roman" w:hAnsi="Times New Roman" w:cs="Times New Roman"/>
          <w:sz w:val="24"/>
          <w:szCs w:val="24"/>
        </w:rPr>
        <w:t xml:space="preserve">the </w:t>
      </w:r>
      <w:r w:rsidR="003736FD" w:rsidRPr="00D84219">
        <w:rPr>
          <w:rFonts w:ascii="Times New Roman" w:hAnsi="Times New Roman" w:cs="Times New Roman"/>
          <w:sz w:val="24"/>
          <w:szCs w:val="24"/>
        </w:rPr>
        <w:t>University</w:t>
      </w:r>
      <w:r w:rsidR="003736FD">
        <w:rPr>
          <w:rFonts w:ascii="Times New Roman" w:hAnsi="Times New Roman" w:cs="Times New Roman"/>
          <w:sz w:val="24"/>
          <w:szCs w:val="24"/>
        </w:rPr>
        <w:t xml:space="preserve"> of</w:t>
      </w:r>
      <w:r w:rsidR="003736FD" w:rsidRPr="00D84219">
        <w:rPr>
          <w:rFonts w:ascii="Times New Roman" w:hAnsi="Times New Roman" w:cs="Times New Roman"/>
          <w:sz w:val="24"/>
          <w:szCs w:val="24"/>
        </w:rPr>
        <w:t xml:space="preserve"> Žilina</w:t>
      </w:r>
      <w:r w:rsidRPr="00D84219">
        <w:rPr>
          <w:rFonts w:ascii="Times New Roman" w:hAnsi="Times New Roman" w:cs="Times New Roman"/>
          <w:sz w:val="24"/>
          <w:szCs w:val="24"/>
        </w:rPr>
        <w:t xml:space="preserve"> in </w:t>
      </w:r>
      <w:r w:rsidR="003736FD" w:rsidRPr="00D84219">
        <w:rPr>
          <w:rFonts w:ascii="Times New Roman" w:hAnsi="Times New Roman" w:cs="Times New Roman"/>
          <w:sz w:val="24"/>
          <w:szCs w:val="24"/>
        </w:rPr>
        <w:t>Žilina</w:t>
      </w:r>
      <w:r w:rsidRPr="00D84219">
        <w:rPr>
          <w:rFonts w:ascii="Times New Roman" w:hAnsi="Times New Roman" w:cs="Times New Roman"/>
          <w:sz w:val="24"/>
          <w:szCs w:val="24"/>
        </w:rPr>
        <w:t>, Slovakia, where he holds the position of Professor of Religious Studies</w:t>
      </w:r>
      <w:r>
        <w:rPr>
          <w:rFonts w:ascii="Times New Roman" w:hAnsi="Times New Roman" w:cs="Times New Roman"/>
          <w:sz w:val="24"/>
          <w:szCs w:val="24"/>
        </w:rPr>
        <w:t>.</w:t>
      </w:r>
    </w:p>
    <w:p w14:paraId="01CBDC28" w14:textId="157CE28D" w:rsidR="00CC50E3" w:rsidRPr="00CC50E3" w:rsidRDefault="00CC50E3" w:rsidP="00D84219">
      <w:pPr>
        <w:spacing w:line="360" w:lineRule="auto"/>
        <w:jc w:val="both"/>
        <w:rPr>
          <w:rFonts w:ascii="Times New Roman" w:hAnsi="Times New Roman" w:cs="Times New Roman"/>
          <w:b/>
          <w:sz w:val="24"/>
          <w:szCs w:val="24"/>
        </w:rPr>
      </w:pPr>
      <w:r w:rsidRPr="00CC50E3">
        <w:rPr>
          <w:rFonts w:ascii="Times New Roman" w:hAnsi="Times New Roman" w:cs="Times New Roman"/>
          <w:b/>
          <w:sz w:val="24"/>
          <w:szCs w:val="24"/>
        </w:rPr>
        <w:t>Abstract</w:t>
      </w:r>
    </w:p>
    <w:p w14:paraId="730C0852" w14:textId="7F1C58A2" w:rsidR="00CC50E3" w:rsidRDefault="002577DF" w:rsidP="00D84219">
      <w:pPr>
        <w:spacing w:line="360" w:lineRule="auto"/>
        <w:jc w:val="both"/>
        <w:rPr>
          <w:rFonts w:ascii="Times New Roman" w:hAnsi="Times New Roman" w:cs="Times New Roman"/>
          <w:sz w:val="24"/>
          <w:szCs w:val="24"/>
        </w:rPr>
      </w:pPr>
      <w:r w:rsidRPr="002D334F">
        <w:rPr>
          <w:rFonts w:ascii="Times New Roman" w:hAnsi="Times New Roman" w:cs="Times New Roman"/>
          <w:sz w:val="24"/>
          <w:szCs w:val="24"/>
        </w:rPr>
        <w:t xml:space="preserve">This </w:t>
      </w:r>
      <w:r>
        <w:rPr>
          <w:rFonts w:ascii="Times New Roman" w:hAnsi="Times New Roman" w:cs="Times New Roman"/>
          <w:sz w:val="24"/>
          <w:szCs w:val="24"/>
        </w:rPr>
        <w:t>paper</w:t>
      </w:r>
      <w:r w:rsidRPr="002D334F">
        <w:rPr>
          <w:rFonts w:ascii="Times New Roman" w:hAnsi="Times New Roman" w:cs="Times New Roman"/>
          <w:sz w:val="24"/>
          <w:szCs w:val="24"/>
        </w:rPr>
        <w:t xml:space="preserve"> examines the</w:t>
      </w:r>
      <w:r>
        <w:rPr>
          <w:rFonts w:ascii="Times New Roman" w:hAnsi="Times New Roman" w:cs="Times New Roman"/>
          <w:sz w:val="24"/>
          <w:szCs w:val="24"/>
        </w:rPr>
        <w:t xml:space="preserve"> role of education in cultivating values</w:t>
      </w:r>
      <w:r w:rsidR="00DB36D5">
        <w:rPr>
          <w:rFonts w:ascii="Times New Roman" w:hAnsi="Times New Roman" w:cs="Times New Roman"/>
          <w:sz w:val="24"/>
          <w:szCs w:val="24"/>
        </w:rPr>
        <w:t xml:space="preserve"> in human societies.</w:t>
      </w:r>
      <w:r>
        <w:rPr>
          <w:rFonts w:ascii="Times New Roman" w:hAnsi="Times New Roman" w:cs="Times New Roman"/>
          <w:sz w:val="24"/>
          <w:szCs w:val="24"/>
        </w:rPr>
        <w:t xml:space="preserve"> </w:t>
      </w:r>
      <w:r w:rsidR="005E7B5B">
        <w:rPr>
          <w:rFonts w:ascii="Times New Roman" w:hAnsi="Times New Roman" w:cs="Times New Roman"/>
          <w:sz w:val="24"/>
          <w:szCs w:val="24"/>
        </w:rPr>
        <w:t>It emphasizes the need to</w:t>
      </w:r>
      <w:r>
        <w:rPr>
          <w:rFonts w:ascii="Times New Roman" w:hAnsi="Times New Roman" w:cs="Times New Roman"/>
          <w:sz w:val="24"/>
          <w:szCs w:val="24"/>
        </w:rPr>
        <w:t xml:space="preserve"> critically </w:t>
      </w:r>
      <w:r w:rsidR="005E7B5B">
        <w:rPr>
          <w:rFonts w:ascii="Times New Roman" w:hAnsi="Times New Roman" w:cs="Times New Roman"/>
          <w:sz w:val="24"/>
          <w:szCs w:val="24"/>
        </w:rPr>
        <w:t>examine</w:t>
      </w:r>
      <w:r>
        <w:rPr>
          <w:rFonts w:ascii="Times New Roman" w:hAnsi="Times New Roman" w:cs="Times New Roman"/>
          <w:sz w:val="24"/>
          <w:szCs w:val="24"/>
        </w:rPr>
        <w:t xml:space="preserve"> cultural and religious narratives</w:t>
      </w:r>
      <w:r w:rsidRPr="002D334F">
        <w:rPr>
          <w:rFonts w:ascii="Times New Roman" w:hAnsi="Times New Roman" w:cs="Times New Roman"/>
          <w:sz w:val="24"/>
          <w:szCs w:val="24"/>
        </w:rPr>
        <w:t xml:space="preserve"> in connection to </w:t>
      </w:r>
      <w:r>
        <w:rPr>
          <w:rFonts w:ascii="Times New Roman" w:hAnsi="Times New Roman" w:cs="Times New Roman"/>
          <w:sz w:val="24"/>
          <w:szCs w:val="24"/>
        </w:rPr>
        <w:t>their</w:t>
      </w:r>
      <w:r w:rsidRPr="002D334F">
        <w:rPr>
          <w:rFonts w:ascii="Times New Roman" w:hAnsi="Times New Roman" w:cs="Times New Roman"/>
          <w:sz w:val="24"/>
          <w:szCs w:val="24"/>
        </w:rPr>
        <w:t xml:space="preserve"> constitutive function in forming human identity</w:t>
      </w:r>
      <w:r w:rsidR="005E7B5B">
        <w:rPr>
          <w:rFonts w:ascii="Times New Roman" w:hAnsi="Times New Roman" w:cs="Times New Roman"/>
          <w:sz w:val="24"/>
          <w:szCs w:val="24"/>
        </w:rPr>
        <w:t>.</w:t>
      </w:r>
      <w:r w:rsidRPr="002D334F">
        <w:rPr>
          <w:rFonts w:ascii="Times New Roman" w:hAnsi="Times New Roman" w:cs="Times New Roman"/>
          <w:sz w:val="24"/>
          <w:szCs w:val="24"/>
        </w:rPr>
        <w:t xml:space="preserve"> </w:t>
      </w:r>
      <w:r>
        <w:rPr>
          <w:rFonts w:ascii="Times New Roman" w:hAnsi="Times New Roman" w:cs="Times New Roman"/>
          <w:sz w:val="24"/>
          <w:szCs w:val="24"/>
        </w:rPr>
        <w:t xml:space="preserve">The article notices </w:t>
      </w:r>
      <w:r w:rsidRPr="002D334F">
        <w:rPr>
          <w:rFonts w:ascii="Times New Roman" w:hAnsi="Times New Roman" w:cs="Times New Roman"/>
          <w:sz w:val="24"/>
          <w:szCs w:val="24"/>
        </w:rPr>
        <w:t xml:space="preserve">the context of crisis of </w:t>
      </w:r>
      <w:r>
        <w:rPr>
          <w:rFonts w:ascii="Times New Roman" w:hAnsi="Times New Roman" w:cs="Times New Roman"/>
          <w:sz w:val="24"/>
          <w:szCs w:val="24"/>
        </w:rPr>
        <w:t xml:space="preserve">the European society, pointing out the dangers of downplaying </w:t>
      </w:r>
      <w:r w:rsidRPr="002D334F">
        <w:rPr>
          <w:rFonts w:ascii="Times New Roman" w:hAnsi="Times New Roman" w:cs="Times New Roman"/>
          <w:sz w:val="24"/>
          <w:szCs w:val="24"/>
        </w:rPr>
        <w:t xml:space="preserve">the importance of the embodied nature of human existence, </w:t>
      </w:r>
      <w:r>
        <w:rPr>
          <w:rFonts w:ascii="Times New Roman" w:hAnsi="Times New Roman" w:cs="Times New Roman"/>
          <w:sz w:val="24"/>
          <w:szCs w:val="24"/>
        </w:rPr>
        <w:t>people’s narrative-</w:t>
      </w:r>
      <w:r w:rsidRPr="002D334F">
        <w:rPr>
          <w:rFonts w:ascii="Times New Roman" w:hAnsi="Times New Roman" w:cs="Times New Roman"/>
          <w:sz w:val="24"/>
          <w:szCs w:val="24"/>
        </w:rPr>
        <w:t>relational identity, as well as</w:t>
      </w:r>
      <w:r>
        <w:rPr>
          <w:rFonts w:ascii="Times New Roman" w:hAnsi="Times New Roman" w:cs="Times New Roman"/>
          <w:sz w:val="24"/>
          <w:szCs w:val="24"/>
        </w:rPr>
        <w:t xml:space="preserve"> their</w:t>
      </w:r>
      <w:r w:rsidRPr="002D334F">
        <w:rPr>
          <w:rFonts w:ascii="Times New Roman" w:hAnsi="Times New Roman" w:cs="Times New Roman"/>
          <w:sz w:val="24"/>
          <w:szCs w:val="24"/>
        </w:rPr>
        <w:t xml:space="preserve"> social </w:t>
      </w:r>
      <w:r w:rsidR="005E7B5B">
        <w:rPr>
          <w:rFonts w:ascii="Times New Roman" w:hAnsi="Times New Roman" w:cs="Times New Roman"/>
          <w:sz w:val="24"/>
          <w:szCs w:val="24"/>
        </w:rPr>
        <w:t xml:space="preserve">responsibility. </w:t>
      </w:r>
      <w:r w:rsidR="00725E1B">
        <w:rPr>
          <w:rFonts w:ascii="Times New Roman" w:hAnsi="Times New Roman" w:cs="Times New Roman"/>
          <w:sz w:val="24"/>
          <w:szCs w:val="24"/>
        </w:rPr>
        <w:t>The role of education and that of educators is lifted up as a key factor in our common strife for a more cohesive and peaceful multicultural and multi-religious society, providing the educational process takes seriously the power of cultural and religious narratives as sources of values, virtues, and motivation of human actions.</w:t>
      </w:r>
    </w:p>
    <w:p w14:paraId="75E65607" w14:textId="5A966DB3" w:rsidR="00CC50E3" w:rsidRPr="00D84219" w:rsidRDefault="00CC50E3" w:rsidP="00D84219">
      <w:pPr>
        <w:spacing w:line="360" w:lineRule="auto"/>
        <w:jc w:val="both"/>
        <w:rPr>
          <w:rFonts w:ascii="Times New Roman" w:hAnsi="Times New Roman" w:cs="Times New Roman"/>
          <w:sz w:val="24"/>
          <w:szCs w:val="24"/>
        </w:rPr>
      </w:pPr>
      <w:r w:rsidRPr="00CC50E3">
        <w:rPr>
          <w:rFonts w:ascii="Times New Roman" w:hAnsi="Times New Roman" w:cs="Times New Roman"/>
          <w:b/>
          <w:sz w:val="24"/>
          <w:szCs w:val="24"/>
        </w:rPr>
        <w:t>Keywords</w:t>
      </w:r>
      <w:r>
        <w:rPr>
          <w:rFonts w:ascii="Times New Roman" w:hAnsi="Times New Roman" w:cs="Times New Roman"/>
          <w:sz w:val="24"/>
          <w:szCs w:val="24"/>
        </w:rPr>
        <w:t>: Values. Cultural-Religious Narrative. Education.</w:t>
      </w:r>
      <w:r w:rsidR="006E64A7">
        <w:rPr>
          <w:rFonts w:ascii="Times New Roman" w:hAnsi="Times New Roman" w:cs="Times New Roman"/>
          <w:sz w:val="24"/>
          <w:szCs w:val="24"/>
        </w:rPr>
        <w:t xml:space="preserve"> European Value Study.</w:t>
      </w:r>
    </w:p>
    <w:p w14:paraId="5A1D8167" w14:textId="77777777" w:rsidR="00D84219" w:rsidRPr="00D84219" w:rsidRDefault="00D84219" w:rsidP="00D84219">
      <w:pPr>
        <w:spacing w:line="360" w:lineRule="auto"/>
        <w:jc w:val="both"/>
        <w:rPr>
          <w:rFonts w:ascii="Times New Roman" w:hAnsi="Times New Roman" w:cs="Times New Roman"/>
          <w:iCs/>
          <w:sz w:val="24"/>
          <w:szCs w:val="24"/>
          <w:lang w:val="sk-SK"/>
        </w:rPr>
      </w:pPr>
    </w:p>
    <w:p w14:paraId="01132B49" w14:textId="40D8C8CA" w:rsidR="00CC25BB" w:rsidRPr="00FD584B" w:rsidRDefault="00CC25BB" w:rsidP="00D84219">
      <w:pPr>
        <w:pStyle w:val="Heading1"/>
      </w:pPr>
      <w:r w:rsidRPr="00FD584B">
        <w:t>Introduction</w:t>
      </w:r>
      <w:r w:rsidR="00AF7101" w:rsidRPr="00FD584B">
        <w:t>: The Importance of Values</w:t>
      </w:r>
      <w:r w:rsidR="00CC50E3">
        <w:t xml:space="preserve"> and Cultural-Religious Narratives</w:t>
      </w:r>
      <w:r w:rsidR="00AF7101" w:rsidRPr="00FD584B">
        <w:t xml:space="preserve"> for the European Integration, Unity and Wellbeing </w:t>
      </w:r>
    </w:p>
    <w:p w14:paraId="52F41EF4" w14:textId="545A5122" w:rsidR="00BE12C0" w:rsidRDefault="007408C5" w:rsidP="00D84219">
      <w:pPr>
        <w:spacing w:line="360" w:lineRule="auto"/>
        <w:jc w:val="both"/>
        <w:rPr>
          <w:rFonts w:ascii="Times New Roman" w:hAnsi="Times New Roman" w:cs="Times New Roman"/>
          <w:sz w:val="24"/>
          <w:szCs w:val="24"/>
        </w:rPr>
      </w:pPr>
      <w:r w:rsidRPr="00FD584B">
        <w:rPr>
          <w:rFonts w:ascii="Times New Roman" w:hAnsi="Times New Roman" w:cs="Times New Roman"/>
          <w:sz w:val="24"/>
          <w:szCs w:val="24"/>
        </w:rPr>
        <w:t xml:space="preserve">Values appear to play a key role in the lives of individuals and societies. Sociology and political sciences have recently come to a greater appreciation of the </w:t>
      </w:r>
      <w:r w:rsidR="00CC25BB" w:rsidRPr="00FD584B">
        <w:rPr>
          <w:rFonts w:ascii="Times New Roman" w:hAnsi="Times New Roman" w:cs="Times New Roman"/>
          <w:sz w:val="24"/>
          <w:szCs w:val="24"/>
        </w:rPr>
        <w:t>role values play in the European</w:t>
      </w:r>
      <w:r w:rsidRPr="00FD584B">
        <w:rPr>
          <w:rFonts w:ascii="Times New Roman" w:hAnsi="Times New Roman" w:cs="Times New Roman"/>
          <w:sz w:val="24"/>
          <w:szCs w:val="24"/>
        </w:rPr>
        <w:t xml:space="preserve"> integration processes</w:t>
      </w:r>
      <w:r w:rsidR="00CC25BB" w:rsidRPr="00FD584B">
        <w:rPr>
          <w:rFonts w:ascii="Times New Roman" w:hAnsi="Times New Roman" w:cs="Times New Roman"/>
          <w:sz w:val="24"/>
          <w:szCs w:val="24"/>
        </w:rPr>
        <w:t xml:space="preserve"> itself</w:t>
      </w:r>
      <w:r w:rsidRPr="00FD584B">
        <w:rPr>
          <w:rFonts w:ascii="Times New Roman" w:hAnsi="Times New Roman" w:cs="Times New Roman"/>
          <w:sz w:val="24"/>
          <w:szCs w:val="24"/>
        </w:rPr>
        <w:t xml:space="preserve">. </w:t>
      </w:r>
      <w:r w:rsidR="00813586">
        <w:rPr>
          <w:rFonts w:ascii="Times New Roman" w:hAnsi="Times New Roman" w:cs="Times New Roman"/>
          <w:sz w:val="24"/>
          <w:szCs w:val="24"/>
        </w:rPr>
        <w:t>On the other hand, t</w:t>
      </w:r>
      <w:r w:rsidR="00813586" w:rsidRPr="002D334F">
        <w:rPr>
          <w:rFonts w:ascii="Times New Roman" w:hAnsi="Times New Roman" w:cs="Times New Roman"/>
          <w:sz w:val="24"/>
          <w:szCs w:val="24"/>
        </w:rPr>
        <w:t xml:space="preserve">he postmodern destabilization of value foundations, the roots of which can be found in the intellectual (or perhaps even volitional) resignation on the epistemological and hermeneutic capacities of the human being, </w:t>
      </w:r>
      <w:r w:rsidR="00813586">
        <w:rPr>
          <w:rFonts w:ascii="Times New Roman" w:hAnsi="Times New Roman" w:cs="Times New Roman"/>
          <w:sz w:val="24"/>
          <w:szCs w:val="24"/>
        </w:rPr>
        <w:t>spawns uncertainty, contradictions and chaos within the moral and social fiber</w:t>
      </w:r>
      <w:r w:rsidR="003736FD">
        <w:rPr>
          <w:rFonts w:ascii="Times New Roman" w:hAnsi="Times New Roman" w:cs="Times New Roman"/>
          <w:sz w:val="24"/>
          <w:szCs w:val="24"/>
        </w:rPr>
        <w:t>s</w:t>
      </w:r>
      <w:r w:rsidR="00813586">
        <w:rPr>
          <w:rFonts w:ascii="Times New Roman" w:hAnsi="Times New Roman" w:cs="Times New Roman"/>
          <w:sz w:val="24"/>
          <w:szCs w:val="24"/>
        </w:rPr>
        <w:t xml:space="preserve"> of our societies</w:t>
      </w:r>
      <w:r w:rsidR="00813586" w:rsidRPr="002D334F">
        <w:rPr>
          <w:rFonts w:ascii="Times New Roman" w:hAnsi="Times New Roman" w:cs="Times New Roman"/>
          <w:sz w:val="24"/>
          <w:szCs w:val="24"/>
        </w:rPr>
        <w:t xml:space="preserve">. </w:t>
      </w:r>
      <w:r w:rsidRPr="00FD584B">
        <w:rPr>
          <w:rFonts w:ascii="Times New Roman" w:hAnsi="Times New Roman" w:cs="Times New Roman"/>
          <w:sz w:val="24"/>
          <w:szCs w:val="24"/>
        </w:rPr>
        <w:t xml:space="preserve">Similarities </w:t>
      </w:r>
      <w:r w:rsidR="00CC25BB" w:rsidRPr="00FD584B">
        <w:rPr>
          <w:rFonts w:ascii="Times New Roman" w:hAnsi="Times New Roman" w:cs="Times New Roman"/>
          <w:sz w:val="24"/>
          <w:szCs w:val="24"/>
        </w:rPr>
        <w:t xml:space="preserve">and common traits </w:t>
      </w:r>
      <w:r w:rsidRPr="00FD584B">
        <w:rPr>
          <w:rFonts w:ascii="Times New Roman" w:hAnsi="Times New Roman" w:cs="Times New Roman"/>
          <w:sz w:val="24"/>
          <w:szCs w:val="24"/>
        </w:rPr>
        <w:t xml:space="preserve">in </w:t>
      </w:r>
      <w:r w:rsidR="00CC25BB" w:rsidRPr="00FD584B">
        <w:rPr>
          <w:rFonts w:ascii="Times New Roman" w:hAnsi="Times New Roman" w:cs="Times New Roman"/>
          <w:sz w:val="24"/>
          <w:szCs w:val="24"/>
        </w:rPr>
        <w:t>foundational</w:t>
      </w:r>
      <w:r w:rsidRPr="00FD584B">
        <w:rPr>
          <w:rFonts w:ascii="Times New Roman" w:hAnsi="Times New Roman" w:cs="Times New Roman"/>
          <w:sz w:val="24"/>
          <w:szCs w:val="24"/>
        </w:rPr>
        <w:t xml:space="preserve"> values</w:t>
      </w:r>
      <w:r w:rsidR="00813586">
        <w:rPr>
          <w:rFonts w:ascii="Times New Roman" w:hAnsi="Times New Roman" w:cs="Times New Roman"/>
          <w:sz w:val="24"/>
          <w:szCs w:val="24"/>
        </w:rPr>
        <w:t>, however,</w:t>
      </w:r>
      <w:r w:rsidRPr="00FD584B">
        <w:rPr>
          <w:rFonts w:ascii="Times New Roman" w:hAnsi="Times New Roman" w:cs="Times New Roman"/>
          <w:sz w:val="24"/>
          <w:szCs w:val="24"/>
        </w:rPr>
        <w:t xml:space="preserve"> “are conducive to greater trust between people. … Higher levels of trust encourage greater cooperation and economic </w:t>
      </w:r>
      <w:r w:rsidRPr="00FD584B">
        <w:rPr>
          <w:rFonts w:ascii="Times New Roman" w:hAnsi="Times New Roman" w:cs="Times New Roman"/>
          <w:sz w:val="24"/>
          <w:szCs w:val="24"/>
        </w:rPr>
        <w:lastRenderedPageBreak/>
        <w:t>integration”</w:t>
      </w:r>
      <w:r w:rsidR="00813586">
        <w:rPr>
          <w:rFonts w:ascii="Times New Roman" w:hAnsi="Times New Roman" w:cs="Times New Roman"/>
          <w:sz w:val="24"/>
          <w:szCs w:val="24"/>
        </w:rPr>
        <w:t xml:space="preserve"> (Nevitte – </w:t>
      </w:r>
      <w:r w:rsidR="00813586" w:rsidRPr="00813586">
        <w:rPr>
          <w:rFonts w:ascii="Times New Roman" w:hAnsi="Times New Roman" w:cs="Times New Roman"/>
          <w:sz w:val="24"/>
          <w:szCs w:val="24"/>
        </w:rPr>
        <w:t>Inglehart</w:t>
      </w:r>
      <w:r w:rsidR="00813586">
        <w:rPr>
          <w:rFonts w:ascii="Times New Roman" w:hAnsi="Times New Roman" w:cs="Times New Roman"/>
          <w:sz w:val="24"/>
          <w:szCs w:val="24"/>
        </w:rPr>
        <w:t>, 1995, 108-109).</w:t>
      </w:r>
      <w:r w:rsidRPr="00FD584B">
        <w:rPr>
          <w:rFonts w:ascii="Times New Roman" w:hAnsi="Times New Roman" w:cs="Times New Roman"/>
          <w:sz w:val="24"/>
          <w:szCs w:val="24"/>
        </w:rPr>
        <w:t xml:space="preserve"> In order to promote a certai</w:t>
      </w:r>
      <w:r w:rsidR="003736FD">
        <w:rPr>
          <w:rFonts w:ascii="Times New Roman" w:hAnsi="Times New Roman" w:cs="Times New Roman"/>
          <w:sz w:val="24"/>
          <w:szCs w:val="24"/>
        </w:rPr>
        <w:t>n measure of value convergence,</w:t>
      </w:r>
      <w:r w:rsidRPr="00FD584B">
        <w:rPr>
          <w:rFonts w:ascii="Times New Roman" w:hAnsi="Times New Roman" w:cs="Times New Roman"/>
          <w:sz w:val="24"/>
          <w:szCs w:val="24"/>
        </w:rPr>
        <w:t xml:space="preserve"> the notion of culture as </w:t>
      </w:r>
      <w:r w:rsidR="00B14555">
        <w:rPr>
          <w:rFonts w:ascii="Times New Roman" w:hAnsi="Times New Roman" w:cs="Times New Roman"/>
          <w:sz w:val="24"/>
          <w:szCs w:val="24"/>
        </w:rPr>
        <w:t>the</w:t>
      </w:r>
      <w:r w:rsidRPr="00FD584B">
        <w:rPr>
          <w:rFonts w:ascii="Times New Roman" w:hAnsi="Times New Roman" w:cs="Times New Roman"/>
          <w:sz w:val="24"/>
          <w:szCs w:val="24"/>
        </w:rPr>
        <w:t xml:space="preserve"> ‘breeding ground’ of values should </w:t>
      </w:r>
      <w:r w:rsidR="003736FD">
        <w:rPr>
          <w:rFonts w:ascii="Times New Roman" w:hAnsi="Times New Roman" w:cs="Times New Roman"/>
          <w:sz w:val="24"/>
          <w:szCs w:val="24"/>
        </w:rPr>
        <w:t xml:space="preserve">thus </w:t>
      </w:r>
      <w:r w:rsidRPr="00FD584B">
        <w:rPr>
          <w:rFonts w:ascii="Times New Roman" w:hAnsi="Times New Roman" w:cs="Times New Roman"/>
          <w:sz w:val="24"/>
          <w:szCs w:val="24"/>
        </w:rPr>
        <w:t xml:space="preserve">be interpreted according to a more complex anthropological meaning, and not a narrow idealistic vision that reduces cultural value to an aesthetic dimension, viewed merely for entertainment and </w:t>
      </w:r>
      <w:r w:rsidRPr="00FD584B">
        <w:rPr>
          <w:rFonts w:ascii="Times New Roman" w:hAnsi="Times New Roman" w:cs="Times New Roman"/>
          <w:b/>
          <w:sz w:val="24"/>
          <w:szCs w:val="24"/>
        </w:rPr>
        <w:t>not for increasing human capital through the knowledge of history</w:t>
      </w:r>
      <w:r w:rsidR="005062E8">
        <w:rPr>
          <w:rFonts w:ascii="Times New Roman" w:hAnsi="Times New Roman" w:cs="Times New Roman"/>
          <w:sz w:val="24"/>
          <w:szCs w:val="24"/>
        </w:rPr>
        <w:t xml:space="preserve"> (cf. Golineli, 2015, viii).</w:t>
      </w:r>
    </w:p>
    <w:p w14:paraId="4D84DE2A" w14:textId="3D0EEAC3" w:rsidR="002577DF" w:rsidRDefault="002577DF" w:rsidP="002577DF">
      <w:pPr>
        <w:pStyle w:val="Heading2"/>
      </w:pPr>
      <w:r>
        <w:t>Recent Findings of the European Value Study</w:t>
      </w:r>
    </w:p>
    <w:p w14:paraId="0D37FF6E" w14:textId="17666030" w:rsidR="005062E8" w:rsidRDefault="00B14555" w:rsidP="0078289B">
      <w:pPr>
        <w:spacing w:line="360" w:lineRule="auto"/>
        <w:jc w:val="both"/>
        <w:rPr>
          <w:rFonts w:ascii="Times New Roman" w:hAnsi="Times New Roman" w:cs="Times New Roman"/>
          <w:sz w:val="24"/>
          <w:szCs w:val="24"/>
        </w:rPr>
      </w:pPr>
      <w:r>
        <w:rPr>
          <w:rFonts w:ascii="Times New Roman" w:hAnsi="Times New Roman" w:cs="Times New Roman"/>
          <w:sz w:val="24"/>
          <w:szCs w:val="24"/>
        </w:rPr>
        <w:t>Revealing in this regard has been t</w:t>
      </w:r>
      <w:r w:rsidR="0078289B" w:rsidRPr="005062E8">
        <w:rPr>
          <w:rFonts w:ascii="Times New Roman" w:hAnsi="Times New Roman" w:cs="Times New Roman"/>
          <w:sz w:val="24"/>
          <w:szCs w:val="24"/>
        </w:rPr>
        <w:t>he European Value Study (EVS)</w:t>
      </w:r>
      <w:r>
        <w:rPr>
          <w:rFonts w:ascii="Times New Roman" w:hAnsi="Times New Roman" w:cs="Times New Roman"/>
          <w:sz w:val="24"/>
          <w:szCs w:val="24"/>
        </w:rPr>
        <w:t xml:space="preserve"> conducted on the bases of several consecutive waves of surveys across Europe</w:t>
      </w:r>
      <w:r w:rsidR="003736FD">
        <w:rPr>
          <w:rFonts w:ascii="Times New Roman" w:hAnsi="Times New Roman" w:cs="Times New Roman"/>
          <w:sz w:val="24"/>
          <w:szCs w:val="24"/>
        </w:rPr>
        <w:t>.</w:t>
      </w:r>
      <w:r w:rsidR="0078289B">
        <w:rPr>
          <w:rFonts w:ascii="Times New Roman" w:hAnsi="Times New Roman" w:cs="Times New Roman"/>
          <w:sz w:val="24"/>
          <w:szCs w:val="24"/>
        </w:rPr>
        <w:t xml:space="preserve"> </w:t>
      </w:r>
      <w:r w:rsidR="003736FD">
        <w:rPr>
          <w:rFonts w:ascii="Times New Roman" w:hAnsi="Times New Roman" w:cs="Times New Roman"/>
          <w:sz w:val="24"/>
          <w:szCs w:val="24"/>
        </w:rPr>
        <w:t>I</w:t>
      </w:r>
      <w:r w:rsidR="0078289B">
        <w:rPr>
          <w:rFonts w:ascii="Times New Roman" w:hAnsi="Times New Roman" w:cs="Times New Roman"/>
          <w:sz w:val="24"/>
          <w:szCs w:val="24"/>
        </w:rPr>
        <w:t xml:space="preserve">ts mission </w:t>
      </w:r>
      <w:r w:rsidR="003736FD">
        <w:rPr>
          <w:rFonts w:ascii="Times New Roman" w:hAnsi="Times New Roman" w:cs="Times New Roman"/>
          <w:sz w:val="24"/>
          <w:szCs w:val="24"/>
        </w:rPr>
        <w:t xml:space="preserve">has been </w:t>
      </w:r>
      <w:r w:rsidR="0078289B">
        <w:rPr>
          <w:rFonts w:ascii="Times New Roman" w:hAnsi="Times New Roman" w:cs="Times New Roman"/>
          <w:sz w:val="24"/>
          <w:szCs w:val="24"/>
        </w:rPr>
        <w:t>to</w:t>
      </w:r>
      <w:r w:rsidR="0078289B" w:rsidRPr="005062E8">
        <w:rPr>
          <w:rFonts w:ascii="Times New Roman" w:hAnsi="Times New Roman" w:cs="Times New Roman"/>
          <w:sz w:val="24"/>
          <w:szCs w:val="24"/>
        </w:rPr>
        <w:t xml:space="preserve"> point out the importance of studying a wide variety of social and moral values, regarding a broad variety of life domains, such as work and leisure time, society and politics, religion and morality, marriage and family life</w:t>
      </w:r>
      <w:r w:rsidR="0078289B">
        <w:rPr>
          <w:rFonts w:ascii="Times New Roman" w:hAnsi="Times New Roman" w:cs="Times New Roman"/>
          <w:sz w:val="24"/>
          <w:szCs w:val="24"/>
        </w:rPr>
        <w:t>. It wishes</w:t>
      </w:r>
      <w:r w:rsidR="0078289B" w:rsidRPr="005062E8">
        <w:rPr>
          <w:rFonts w:ascii="Times New Roman" w:hAnsi="Times New Roman" w:cs="Times New Roman"/>
          <w:sz w:val="24"/>
          <w:szCs w:val="24"/>
        </w:rPr>
        <w:t xml:space="preserve"> to explore the linkages between the value orientations identified </w:t>
      </w:r>
      <w:r w:rsidR="0078289B">
        <w:rPr>
          <w:rFonts w:ascii="Times New Roman" w:hAnsi="Times New Roman" w:cs="Times New Roman"/>
          <w:sz w:val="24"/>
          <w:szCs w:val="24"/>
        </w:rPr>
        <w:t>in these different life spheres;</w:t>
      </w:r>
      <w:r w:rsidR="0078289B" w:rsidRPr="005062E8">
        <w:rPr>
          <w:rFonts w:ascii="Times New Roman" w:hAnsi="Times New Roman" w:cs="Times New Roman"/>
          <w:sz w:val="24"/>
          <w:szCs w:val="24"/>
        </w:rPr>
        <w:t xml:space="preserve"> to detect the basic value patterns underlying the specific value orientations; and to study the interrelationships between people’s basic value orientations and European social institutions.</w:t>
      </w:r>
      <w:r w:rsidR="0078289B">
        <w:rPr>
          <w:rFonts w:ascii="Times New Roman" w:hAnsi="Times New Roman" w:cs="Times New Roman"/>
          <w:sz w:val="24"/>
          <w:szCs w:val="24"/>
        </w:rPr>
        <w:t xml:space="preserve"> The EVS’ recent findings,</w:t>
      </w:r>
      <w:r w:rsidR="005062E8" w:rsidRPr="0011585A">
        <w:rPr>
          <w:rFonts w:ascii="Times New Roman" w:hAnsi="Times New Roman" w:cs="Times New Roman"/>
          <w:sz w:val="24"/>
          <w:szCs w:val="24"/>
        </w:rPr>
        <w:t xml:space="preserve"> published in </w:t>
      </w:r>
      <w:r w:rsidR="005062E8" w:rsidRPr="0011585A">
        <w:rPr>
          <w:rFonts w:ascii="Times New Roman" w:hAnsi="Times New Roman" w:cs="Times New Roman"/>
          <w:i/>
          <w:sz w:val="24"/>
          <w:szCs w:val="24"/>
        </w:rPr>
        <w:t>The Cultural Diversity of European Unity: Findings, Explanations and Reflections from the European Values Study</w:t>
      </w:r>
      <w:r w:rsidR="0078289B">
        <w:rPr>
          <w:rFonts w:ascii="Times New Roman" w:hAnsi="Times New Roman" w:cs="Times New Roman"/>
          <w:i/>
          <w:sz w:val="24"/>
          <w:szCs w:val="24"/>
        </w:rPr>
        <w:t xml:space="preserve"> </w:t>
      </w:r>
      <w:r w:rsidR="0078289B">
        <w:rPr>
          <w:rFonts w:ascii="Times New Roman" w:hAnsi="Times New Roman" w:cs="Times New Roman"/>
          <w:sz w:val="24"/>
          <w:szCs w:val="24"/>
        </w:rPr>
        <w:t>(2003)</w:t>
      </w:r>
      <w:r w:rsidR="005062E8">
        <w:rPr>
          <w:rFonts w:ascii="Times New Roman" w:hAnsi="Times New Roman" w:cs="Times New Roman"/>
          <w:i/>
          <w:sz w:val="24"/>
          <w:szCs w:val="24"/>
        </w:rPr>
        <w:t>,</w:t>
      </w:r>
      <w:r w:rsidR="00BE12C0" w:rsidRPr="00FD584B">
        <w:rPr>
          <w:rFonts w:ascii="Times New Roman" w:hAnsi="Times New Roman" w:cs="Times New Roman"/>
          <w:sz w:val="24"/>
          <w:szCs w:val="24"/>
        </w:rPr>
        <w:t xml:space="preserve"> </w:t>
      </w:r>
      <w:r w:rsidR="00CC25BB" w:rsidRPr="00FD584B">
        <w:rPr>
          <w:rFonts w:ascii="Times New Roman" w:hAnsi="Times New Roman" w:cs="Times New Roman"/>
          <w:sz w:val="24"/>
          <w:szCs w:val="24"/>
        </w:rPr>
        <w:t xml:space="preserve">came to us as a wakeup call, warning us that Europe is a far less homogenous environment than previously expected. </w:t>
      </w:r>
    </w:p>
    <w:p w14:paraId="22FC291E" w14:textId="7418DA9A" w:rsidR="007408C5" w:rsidRDefault="00CC25BB" w:rsidP="005062E8">
      <w:pPr>
        <w:pStyle w:val="Quote"/>
      </w:pPr>
      <w:r w:rsidRPr="005062E8">
        <w:t xml:space="preserve">“European unity seems to be a unity of diversity; there appear important differences between Europe’s societies that have to do with different levels of economic development but also with varieties in cultural heritages, languages, </w:t>
      </w:r>
      <w:r w:rsidRPr="003736FD">
        <w:rPr>
          <w:i/>
        </w:rPr>
        <w:t>religious and ideological traditions</w:t>
      </w:r>
      <w:r w:rsidR="003736FD">
        <w:rPr>
          <w:i/>
        </w:rPr>
        <w:t xml:space="preserve"> </w:t>
      </w:r>
      <w:r w:rsidR="003736FD">
        <w:t>[emphasis mine]</w:t>
      </w:r>
      <w:r w:rsidRPr="005062E8">
        <w:t>, and differences in political and educational systems. … The dynamics of values change cannot be summarized in a single and straightforward way by referring to a single theory of change. Value orientations appear dependent upon specific national contexts and a nation’s historical development.”</w:t>
      </w:r>
      <w:r w:rsidR="005062E8">
        <w:t xml:space="preserve"> (Arts, 2003, 47)</w:t>
      </w:r>
    </w:p>
    <w:p w14:paraId="788730DD" w14:textId="20DA7E0F" w:rsidR="00B14555" w:rsidRPr="00B14555" w:rsidRDefault="00B14555" w:rsidP="00B14555">
      <w:pPr>
        <w:spacing w:line="360" w:lineRule="auto"/>
        <w:jc w:val="both"/>
      </w:pPr>
      <w:r w:rsidRPr="002D334F">
        <w:rPr>
          <w:rFonts w:ascii="Times New Roman" w:hAnsi="Times New Roman" w:cs="Times New Roman"/>
          <w:sz w:val="24"/>
          <w:szCs w:val="24"/>
        </w:rPr>
        <w:t xml:space="preserve">This </w:t>
      </w:r>
      <w:r>
        <w:rPr>
          <w:rFonts w:ascii="Times New Roman" w:hAnsi="Times New Roman" w:cs="Times New Roman"/>
          <w:sz w:val="24"/>
          <w:szCs w:val="24"/>
        </w:rPr>
        <w:t>paper</w:t>
      </w:r>
      <w:r w:rsidRPr="002D334F">
        <w:rPr>
          <w:rFonts w:ascii="Times New Roman" w:hAnsi="Times New Roman" w:cs="Times New Roman"/>
          <w:sz w:val="24"/>
          <w:szCs w:val="24"/>
        </w:rPr>
        <w:t xml:space="preserve"> examines the</w:t>
      </w:r>
      <w:r w:rsidR="00FC6B73">
        <w:rPr>
          <w:rFonts w:ascii="Times New Roman" w:hAnsi="Times New Roman" w:cs="Times New Roman"/>
          <w:sz w:val="24"/>
          <w:szCs w:val="24"/>
        </w:rPr>
        <w:t xml:space="preserve"> role of education in cultivating values by critically examining cultural and religious narratives</w:t>
      </w:r>
      <w:r w:rsidRPr="002D334F">
        <w:rPr>
          <w:rFonts w:ascii="Times New Roman" w:hAnsi="Times New Roman" w:cs="Times New Roman"/>
          <w:sz w:val="24"/>
          <w:szCs w:val="24"/>
        </w:rPr>
        <w:t xml:space="preserve"> in connection to </w:t>
      </w:r>
      <w:r w:rsidR="00FC6B73">
        <w:rPr>
          <w:rFonts w:ascii="Times New Roman" w:hAnsi="Times New Roman" w:cs="Times New Roman"/>
          <w:sz w:val="24"/>
          <w:szCs w:val="24"/>
        </w:rPr>
        <w:t>their</w:t>
      </w:r>
      <w:r w:rsidRPr="002D334F">
        <w:rPr>
          <w:rFonts w:ascii="Times New Roman" w:hAnsi="Times New Roman" w:cs="Times New Roman"/>
          <w:sz w:val="24"/>
          <w:szCs w:val="24"/>
        </w:rPr>
        <w:t xml:space="preserve"> constitutive function in forming human identity </w:t>
      </w:r>
      <w:r w:rsidR="00FC6B73">
        <w:rPr>
          <w:rFonts w:ascii="Times New Roman" w:hAnsi="Times New Roman" w:cs="Times New Roman"/>
          <w:sz w:val="24"/>
          <w:szCs w:val="24"/>
        </w:rPr>
        <w:t xml:space="preserve">The article notices </w:t>
      </w:r>
      <w:r w:rsidRPr="002D334F">
        <w:rPr>
          <w:rFonts w:ascii="Times New Roman" w:hAnsi="Times New Roman" w:cs="Times New Roman"/>
          <w:sz w:val="24"/>
          <w:szCs w:val="24"/>
        </w:rPr>
        <w:t xml:space="preserve">the context of crisis of </w:t>
      </w:r>
      <w:r>
        <w:rPr>
          <w:rFonts w:ascii="Times New Roman" w:hAnsi="Times New Roman" w:cs="Times New Roman"/>
          <w:sz w:val="24"/>
          <w:szCs w:val="24"/>
        </w:rPr>
        <w:t xml:space="preserve">the European society, pointing out the dangers of downplaying </w:t>
      </w:r>
      <w:r w:rsidRPr="002D334F">
        <w:rPr>
          <w:rFonts w:ascii="Times New Roman" w:hAnsi="Times New Roman" w:cs="Times New Roman"/>
          <w:sz w:val="24"/>
          <w:szCs w:val="24"/>
        </w:rPr>
        <w:t xml:space="preserve">the importance of the embodied nature of human existence, </w:t>
      </w:r>
      <w:r>
        <w:rPr>
          <w:rFonts w:ascii="Times New Roman" w:hAnsi="Times New Roman" w:cs="Times New Roman"/>
          <w:sz w:val="24"/>
          <w:szCs w:val="24"/>
        </w:rPr>
        <w:t>people’s narrative-</w:t>
      </w:r>
      <w:r w:rsidRPr="002D334F">
        <w:rPr>
          <w:rFonts w:ascii="Times New Roman" w:hAnsi="Times New Roman" w:cs="Times New Roman"/>
          <w:sz w:val="24"/>
          <w:szCs w:val="24"/>
        </w:rPr>
        <w:t>relational identity, as well as</w:t>
      </w:r>
      <w:r>
        <w:rPr>
          <w:rFonts w:ascii="Times New Roman" w:hAnsi="Times New Roman" w:cs="Times New Roman"/>
          <w:sz w:val="24"/>
          <w:szCs w:val="24"/>
        </w:rPr>
        <w:t xml:space="preserve"> their</w:t>
      </w:r>
      <w:r w:rsidRPr="002D334F">
        <w:rPr>
          <w:rFonts w:ascii="Times New Roman" w:hAnsi="Times New Roman" w:cs="Times New Roman"/>
          <w:sz w:val="24"/>
          <w:szCs w:val="24"/>
        </w:rPr>
        <w:t xml:space="preserve"> social and ecological responsibility. Based on available </w:t>
      </w:r>
      <w:r w:rsidRPr="002D334F">
        <w:rPr>
          <w:rFonts w:ascii="Times New Roman" w:hAnsi="Times New Roman" w:cs="Times New Roman"/>
          <w:sz w:val="24"/>
          <w:szCs w:val="24"/>
        </w:rPr>
        <w:lastRenderedPageBreak/>
        <w:t xml:space="preserve">research, it can be inferred that human individuals as well as human communities need to relearn what it means to live as </w:t>
      </w:r>
      <w:r>
        <w:rPr>
          <w:rFonts w:ascii="Times New Roman" w:hAnsi="Times New Roman" w:cs="Times New Roman"/>
          <w:sz w:val="24"/>
          <w:szCs w:val="24"/>
        </w:rPr>
        <w:t>human beings</w:t>
      </w:r>
      <w:r w:rsidRPr="002D334F">
        <w:rPr>
          <w:rFonts w:ascii="Times New Roman" w:hAnsi="Times New Roman" w:cs="Times New Roman"/>
          <w:sz w:val="24"/>
          <w:szCs w:val="24"/>
        </w:rPr>
        <w:t xml:space="preserve"> in the complex processes of </w:t>
      </w:r>
      <w:r>
        <w:rPr>
          <w:rFonts w:ascii="Times New Roman" w:hAnsi="Times New Roman" w:cs="Times New Roman"/>
          <w:sz w:val="24"/>
          <w:szCs w:val="24"/>
        </w:rPr>
        <w:t>the present globalized environment</w:t>
      </w:r>
      <w:r w:rsidRPr="002D334F">
        <w:rPr>
          <w:rFonts w:ascii="Times New Roman" w:hAnsi="Times New Roman" w:cs="Times New Roman"/>
          <w:sz w:val="24"/>
          <w:szCs w:val="24"/>
        </w:rPr>
        <w:t>.</w:t>
      </w:r>
    </w:p>
    <w:p w14:paraId="6497A1CF" w14:textId="3E63626F" w:rsidR="00AF7101" w:rsidRPr="00FD584B" w:rsidRDefault="00AF7101" w:rsidP="00D84219">
      <w:pPr>
        <w:pStyle w:val="Heading1"/>
        <w:spacing w:line="360" w:lineRule="auto"/>
        <w:jc w:val="both"/>
      </w:pPr>
      <w:r w:rsidRPr="00FD584B">
        <w:t xml:space="preserve">The Nature of </w:t>
      </w:r>
      <w:r w:rsidR="00B14555">
        <w:t xml:space="preserve">the </w:t>
      </w:r>
      <w:r w:rsidRPr="00FD584B">
        <w:t>Contemporary Crisis</w:t>
      </w:r>
      <w:r w:rsidR="006B2BBE" w:rsidRPr="00FD584B">
        <w:t xml:space="preserve"> of </w:t>
      </w:r>
      <w:r w:rsidR="006E64A7">
        <w:t>I</w:t>
      </w:r>
      <w:r w:rsidR="006B2BBE" w:rsidRPr="00FD584B">
        <w:t>dentity</w:t>
      </w:r>
    </w:p>
    <w:p w14:paraId="709455BB" w14:textId="0E336180" w:rsidR="00A91E51" w:rsidRDefault="00A91E51" w:rsidP="00D84219">
      <w:pPr>
        <w:spacing w:line="360" w:lineRule="auto"/>
        <w:jc w:val="both"/>
        <w:rPr>
          <w:rFonts w:ascii="Times New Roman" w:hAnsi="Times New Roman" w:cs="Times New Roman"/>
          <w:sz w:val="24"/>
          <w:szCs w:val="24"/>
        </w:rPr>
      </w:pPr>
      <w:r w:rsidRPr="00A91E51">
        <w:rPr>
          <w:rFonts w:ascii="Times New Roman" w:hAnsi="Times New Roman" w:cs="Times New Roman"/>
          <w:sz w:val="24"/>
          <w:szCs w:val="24"/>
        </w:rPr>
        <w:t xml:space="preserve">The intrinsically relational self of a human being is not able to cope with the ridiculously fast pace of information exchange, workplace related growth in mobility, and shifts in cultural trends and fashions in the environment of the human “global village” today. This creates unprecedented tensions in one’s self-perception and identity shaping and preservation. In addition, with the traditional family waning, there is a growing sense of up-rootedness and fragmentation. </w:t>
      </w:r>
      <w:r w:rsidR="00B14555">
        <w:rPr>
          <w:rFonts w:ascii="Times New Roman" w:hAnsi="Times New Roman" w:cs="Times New Roman"/>
          <w:sz w:val="24"/>
          <w:szCs w:val="24"/>
        </w:rPr>
        <w:t xml:space="preserve">(Benne, 2003, 12) </w:t>
      </w:r>
      <w:r w:rsidR="000D725C" w:rsidRPr="00FD584B">
        <w:rPr>
          <w:rFonts w:ascii="Times New Roman" w:hAnsi="Times New Roman" w:cs="Times New Roman"/>
          <w:sz w:val="24"/>
          <w:szCs w:val="24"/>
        </w:rPr>
        <w:t>The lack of stability and continuity in one’s experience of belonging to a living tradition that constitutes one’s vision of life (meaning and purpose) and ethos (values and virtues) produces a new experience of a shattered visage</w:t>
      </w:r>
      <w:r w:rsidR="00CD394B">
        <w:rPr>
          <w:rFonts w:ascii="Times New Roman" w:hAnsi="Times New Roman" w:cs="Times New Roman"/>
          <w:sz w:val="24"/>
          <w:szCs w:val="24"/>
        </w:rPr>
        <w:t xml:space="preserve"> (Zacharias, 1990)</w:t>
      </w:r>
      <w:r w:rsidR="000D725C" w:rsidRPr="00FD584B">
        <w:rPr>
          <w:rFonts w:ascii="Times New Roman" w:hAnsi="Times New Roman" w:cs="Times New Roman"/>
          <w:sz w:val="24"/>
          <w:szCs w:val="24"/>
        </w:rPr>
        <w:t xml:space="preserve"> – a sense of meaninglessness, disconnectedness, brokenness, and ultimately despair. The loss of life’s vision (or a fundamental life’s orientation) goes hand in hand with a lack of togetherness, lost sense of community, feelings of alienation, and emotional numbness. Reality around us seems to be shattered to pieces. </w:t>
      </w:r>
      <w:r w:rsidRPr="00FD584B">
        <w:rPr>
          <w:rFonts w:ascii="Times New Roman" w:hAnsi="Times New Roman" w:cs="Times New Roman"/>
          <w:sz w:val="24"/>
          <w:szCs w:val="24"/>
        </w:rPr>
        <w:t>Our modern technology has been able to not only to expedite our experience of life but also to overcome seemingly all distances. Paradoxically, however, it has failed to create an authentic nearne</w:t>
      </w:r>
      <w:r>
        <w:rPr>
          <w:rFonts w:ascii="Times New Roman" w:hAnsi="Times New Roman" w:cs="Times New Roman"/>
          <w:sz w:val="24"/>
          <w:szCs w:val="24"/>
        </w:rPr>
        <w:t>ss, human mutuality and empathy.</w:t>
      </w:r>
    </w:p>
    <w:p w14:paraId="0A6BB9E3" w14:textId="1BC78749" w:rsidR="00A91E51" w:rsidRPr="00FD584B" w:rsidRDefault="00A91E51" w:rsidP="00A91E51">
      <w:pPr>
        <w:pStyle w:val="Quote"/>
      </w:pPr>
      <w:r w:rsidRPr="0011585A">
        <w:t>“All distances in time and space are shrinking. Man now reaches overnight, by plane, places which formerly took weeks and months of travel. He now receives instant information, by radio, of events which he formerly learned about only years later, if at all. … The peak of this abolition of every possibility of remoteness is reached by television, which will soon pervade and dominate the whole machinery of communication. Man puts the longest distances behind him in the shortest time. He puts the greatest distances behind himself and thus puts everything before himself at the shortest range. Yet the frantic abolition of all distances brings no nearness; for nearness does not consist in shortness of distance.”</w:t>
      </w:r>
      <w:r>
        <w:t xml:space="preserve"> (Heidegger, 1971, 163)</w:t>
      </w:r>
    </w:p>
    <w:p w14:paraId="0FA3C3C8" w14:textId="12E5D960" w:rsidR="000D725C" w:rsidRPr="00FD584B" w:rsidRDefault="000D725C" w:rsidP="00D84219">
      <w:pPr>
        <w:spacing w:line="360" w:lineRule="auto"/>
        <w:jc w:val="both"/>
        <w:rPr>
          <w:rFonts w:ascii="Times New Roman" w:hAnsi="Times New Roman" w:cs="Times New Roman"/>
          <w:sz w:val="24"/>
          <w:szCs w:val="24"/>
        </w:rPr>
      </w:pPr>
      <w:r w:rsidRPr="00FD584B">
        <w:rPr>
          <w:rFonts w:ascii="Times New Roman" w:hAnsi="Times New Roman" w:cs="Times New Roman"/>
          <w:sz w:val="24"/>
          <w:szCs w:val="24"/>
        </w:rPr>
        <w:t>We (</w:t>
      </w:r>
      <w:r w:rsidR="00CB500B" w:rsidRPr="00FD584B">
        <w:rPr>
          <w:rFonts w:ascii="Times New Roman" w:hAnsi="Times New Roman" w:cs="Times New Roman"/>
          <w:sz w:val="24"/>
          <w:szCs w:val="24"/>
        </w:rPr>
        <w:t>parents or</w:t>
      </w:r>
      <w:r w:rsidRPr="00FD584B">
        <w:rPr>
          <w:rFonts w:ascii="Times New Roman" w:hAnsi="Times New Roman" w:cs="Times New Roman"/>
          <w:sz w:val="24"/>
          <w:szCs w:val="24"/>
        </w:rPr>
        <w:t xml:space="preserve"> educators) may know what is taking place in the most remote places in Australia but we often fail to notice what is going on in the soul of the child next to us. </w:t>
      </w:r>
      <w:r w:rsidR="00CB500B" w:rsidRPr="00FD584B">
        <w:rPr>
          <w:rFonts w:ascii="Times New Roman" w:hAnsi="Times New Roman" w:cs="Times New Roman"/>
          <w:sz w:val="24"/>
          <w:szCs w:val="24"/>
        </w:rPr>
        <w:t>Thus,</w:t>
      </w:r>
      <w:r w:rsidRPr="00FD584B">
        <w:rPr>
          <w:rFonts w:ascii="Times New Roman" w:hAnsi="Times New Roman" w:cs="Times New Roman"/>
          <w:sz w:val="24"/>
          <w:szCs w:val="24"/>
        </w:rPr>
        <w:t xml:space="preserve"> despite all our technological advancements, we end up being estranged, alienated individuals, fighting our emotional aridity with hyper-sensual experience.</w:t>
      </w:r>
      <w:r w:rsidR="000A6BC3" w:rsidRPr="00FD584B">
        <w:rPr>
          <w:rFonts w:ascii="Times New Roman" w:hAnsi="Times New Roman" w:cs="Times New Roman"/>
          <w:sz w:val="24"/>
          <w:szCs w:val="24"/>
        </w:rPr>
        <w:t xml:space="preserve"> However, such a “flattened conception of </w:t>
      </w:r>
      <w:r w:rsidR="000A6BC3" w:rsidRPr="00FD584B">
        <w:rPr>
          <w:rFonts w:ascii="Times New Roman" w:hAnsi="Times New Roman" w:cs="Times New Roman"/>
          <w:sz w:val="24"/>
          <w:szCs w:val="24"/>
        </w:rPr>
        <w:lastRenderedPageBreak/>
        <w:t>human being leads to a flattened, shallow vision of life, finally</w:t>
      </w:r>
      <w:r w:rsidR="00FF5398" w:rsidRPr="00FD584B">
        <w:rPr>
          <w:rFonts w:ascii="Times New Roman" w:hAnsi="Times New Roman" w:cs="Times New Roman"/>
          <w:sz w:val="24"/>
          <w:szCs w:val="24"/>
        </w:rPr>
        <w:t xml:space="preserve"> resulting in profoundly discontented individuals who are unable to socialize in meaningful, long-lasting, and deeply satisfying ways.”</w:t>
      </w:r>
      <w:r w:rsidR="00CB500B" w:rsidRPr="00FD584B">
        <w:rPr>
          <w:rFonts w:ascii="Times New Roman" w:hAnsi="Times New Roman" w:cs="Times New Roman"/>
          <w:sz w:val="24"/>
          <w:szCs w:val="24"/>
        </w:rPr>
        <w:t xml:space="preserve"> </w:t>
      </w:r>
      <w:r w:rsidR="00CF5434">
        <w:rPr>
          <w:rFonts w:ascii="Times New Roman" w:hAnsi="Times New Roman" w:cs="Times New Roman"/>
          <w:sz w:val="24"/>
          <w:szCs w:val="24"/>
        </w:rPr>
        <w:t>(Val</w:t>
      </w:r>
      <w:r w:rsidR="00CF5434">
        <w:rPr>
          <w:rFonts w:ascii="Times New Roman" w:hAnsi="Times New Roman" w:cs="Times New Roman"/>
          <w:sz w:val="24"/>
          <w:szCs w:val="24"/>
          <w:lang w:val="sk-SK"/>
        </w:rPr>
        <w:t xml:space="preserve">čo, </w:t>
      </w:r>
      <w:r w:rsidR="00CF5434">
        <w:rPr>
          <w:rFonts w:ascii="Times New Roman" w:hAnsi="Times New Roman" w:cs="Times New Roman"/>
          <w:sz w:val="24"/>
          <w:szCs w:val="24"/>
        </w:rPr>
        <w:t xml:space="preserve">2015, 275-276) </w:t>
      </w:r>
      <w:r w:rsidR="00CB500B" w:rsidRPr="00FD584B">
        <w:rPr>
          <w:rFonts w:ascii="Times New Roman" w:hAnsi="Times New Roman" w:cs="Times New Roman"/>
          <w:sz w:val="24"/>
          <w:szCs w:val="24"/>
        </w:rPr>
        <w:t xml:space="preserve">These then become an easy prey for manipulators, extremists and terrorists. </w:t>
      </w:r>
    </w:p>
    <w:p w14:paraId="18F73D72" w14:textId="50CA4917" w:rsidR="002577DF" w:rsidRDefault="002577DF" w:rsidP="002577DF">
      <w:pPr>
        <w:pStyle w:val="Heading2"/>
      </w:pPr>
      <w:r>
        <w:t>Critical Questions for Educators as well as Policy Makers</w:t>
      </w:r>
    </w:p>
    <w:p w14:paraId="318742F7" w14:textId="010431CD" w:rsidR="00E315D0" w:rsidRPr="00FD584B" w:rsidRDefault="00CF5434" w:rsidP="00D84219">
      <w:pPr>
        <w:spacing w:line="360" w:lineRule="auto"/>
        <w:jc w:val="both"/>
        <w:rPr>
          <w:rFonts w:ascii="Times New Roman" w:hAnsi="Times New Roman" w:cs="Times New Roman"/>
          <w:sz w:val="24"/>
          <w:szCs w:val="24"/>
        </w:rPr>
      </w:pPr>
      <w:r>
        <w:rPr>
          <w:rFonts w:ascii="Times New Roman" w:hAnsi="Times New Roman" w:cs="Times New Roman"/>
          <w:sz w:val="24"/>
          <w:szCs w:val="24"/>
        </w:rPr>
        <w:t>What then is the future of Europe</w:t>
      </w:r>
      <w:r w:rsidR="00E57A13" w:rsidRPr="00FD584B">
        <w:rPr>
          <w:rFonts w:ascii="Times New Roman" w:hAnsi="Times New Roman" w:cs="Times New Roman"/>
          <w:sz w:val="24"/>
          <w:szCs w:val="24"/>
        </w:rPr>
        <w:t>? How do we build our common European home if we continue to be divided on key issues of: (a) safety / Immigration; (b) Politics / Democracy; (c) Religion and its place in society; (d) Values / Personal and cultural identities…? The only way out seems to be to intentionally examine and critically embrace the constitutive elements of our cultural (civilizational) narrative. So, i</w:t>
      </w:r>
      <w:r w:rsidR="00E315D0" w:rsidRPr="00FD584B">
        <w:rPr>
          <w:rFonts w:ascii="Times New Roman" w:hAnsi="Times New Roman" w:cs="Times New Roman"/>
          <w:sz w:val="24"/>
          <w:szCs w:val="24"/>
        </w:rPr>
        <w:t>nstead of</w:t>
      </w:r>
      <w:r w:rsidR="00E57A13" w:rsidRPr="00FD584B">
        <w:rPr>
          <w:rFonts w:ascii="Times New Roman" w:hAnsi="Times New Roman" w:cs="Times New Roman"/>
          <w:sz w:val="24"/>
          <w:szCs w:val="24"/>
        </w:rPr>
        <w:t xml:space="preserve"> only</w:t>
      </w:r>
      <w:r w:rsidR="00E315D0" w:rsidRPr="00FD584B">
        <w:rPr>
          <w:rFonts w:ascii="Times New Roman" w:hAnsi="Times New Roman" w:cs="Times New Roman"/>
          <w:sz w:val="24"/>
          <w:szCs w:val="24"/>
        </w:rPr>
        <w:t xml:space="preserve"> asking: (1) what does each country want for itself; and (2) how do we strike a compromise deal? – we should rather ask: what is the constitutive cultural metanarrative of the European civilization and how do our national narratives derive their vision of life and ethos from this unifying narrative</w:t>
      </w:r>
      <w:r w:rsidR="00E57A13" w:rsidRPr="00FD584B">
        <w:rPr>
          <w:rFonts w:ascii="Times New Roman" w:hAnsi="Times New Roman" w:cs="Times New Roman"/>
          <w:sz w:val="24"/>
          <w:szCs w:val="24"/>
        </w:rPr>
        <w:t>?!</w:t>
      </w:r>
      <w:r w:rsidR="00E315D0" w:rsidRPr="00FD584B">
        <w:rPr>
          <w:rFonts w:ascii="Times New Roman" w:hAnsi="Times New Roman" w:cs="Times New Roman"/>
          <w:sz w:val="24"/>
          <w:szCs w:val="24"/>
        </w:rPr>
        <w:t xml:space="preserve"> </w:t>
      </w:r>
    </w:p>
    <w:p w14:paraId="671644BA" w14:textId="76D64B38" w:rsidR="00AF7101" w:rsidRPr="00FD584B" w:rsidRDefault="00AF7101" w:rsidP="00D84219">
      <w:pPr>
        <w:pStyle w:val="Heading1"/>
        <w:spacing w:line="360" w:lineRule="auto"/>
        <w:jc w:val="both"/>
      </w:pPr>
      <w:r w:rsidRPr="00FD584B">
        <w:t xml:space="preserve">The role of education in the shaping and cultivation of </w:t>
      </w:r>
      <w:r w:rsidR="00FC6B73">
        <w:t xml:space="preserve">a “narrative” </w:t>
      </w:r>
      <w:r w:rsidRPr="00FD584B">
        <w:t>identity</w:t>
      </w:r>
    </w:p>
    <w:p w14:paraId="69371534" w14:textId="599B4C8C" w:rsidR="006B2BBE" w:rsidRDefault="00E57A13" w:rsidP="00D84219">
      <w:pPr>
        <w:spacing w:line="360" w:lineRule="auto"/>
        <w:jc w:val="both"/>
        <w:rPr>
          <w:rFonts w:ascii="Times New Roman" w:hAnsi="Times New Roman" w:cs="Times New Roman"/>
          <w:sz w:val="24"/>
          <w:szCs w:val="24"/>
        </w:rPr>
      </w:pPr>
      <w:r w:rsidRPr="00FD584B">
        <w:rPr>
          <w:rFonts w:ascii="Times New Roman" w:hAnsi="Times New Roman" w:cs="Times New Roman"/>
          <w:sz w:val="24"/>
          <w:szCs w:val="24"/>
        </w:rPr>
        <w:t xml:space="preserve">I am convinced that </w:t>
      </w:r>
      <w:r w:rsidR="00D905C7" w:rsidRPr="00FD584B">
        <w:rPr>
          <w:rFonts w:ascii="Times New Roman" w:hAnsi="Times New Roman" w:cs="Times New Roman"/>
          <w:sz w:val="24"/>
          <w:szCs w:val="24"/>
        </w:rPr>
        <w:t xml:space="preserve">education is the most powerful weapon which we can use to change the world. I am also convinced that </w:t>
      </w:r>
      <w:r w:rsidRPr="00FD584B">
        <w:rPr>
          <w:rFonts w:ascii="Times New Roman" w:hAnsi="Times New Roman" w:cs="Times New Roman"/>
          <w:sz w:val="24"/>
          <w:szCs w:val="24"/>
        </w:rPr>
        <w:t>educators, whether secular or religious, should strive to project such vision of life and articulate such questions concerning life’s meaning that will prevent young people from being caught in the trap of consumerism, meaningless hedonism, or dangerous ideologies.</w:t>
      </w:r>
      <w:r w:rsidR="00A13973" w:rsidRPr="00FD584B">
        <w:rPr>
          <w:rFonts w:ascii="Times New Roman" w:hAnsi="Times New Roman" w:cs="Times New Roman"/>
          <w:sz w:val="24"/>
          <w:szCs w:val="24"/>
        </w:rPr>
        <w:t xml:space="preserve"> We need </w:t>
      </w:r>
      <w:r w:rsidR="000B2AA6">
        <w:rPr>
          <w:rFonts w:ascii="Times New Roman" w:hAnsi="Times New Roman" w:cs="Times New Roman"/>
          <w:sz w:val="24"/>
          <w:szCs w:val="24"/>
        </w:rPr>
        <w:t xml:space="preserve">a </w:t>
      </w:r>
      <w:r w:rsidR="00A13973" w:rsidRPr="00FD584B">
        <w:rPr>
          <w:rFonts w:ascii="Times New Roman" w:hAnsi="Times New Roman" w:cs="Times New Roman"/>
          <w:sz w:val="24"/>
          <w:szCs w:val="24"/>
        </w:rPr>
        <w:t xml:space="preserve">holistic education which will foster and integrate the necessary knowledge, skills, values and attitudes into a positive vision of life towards a sustainable future. </w:t>
      </w:r>
    </w:p>
    <w:p w14:paraId="21F6018F" w14:textId="17E7AFAD" w:rsidR="002577DF" w:rsidRPr="002577DF" w:rsidRDefault="002577DF" w:rsidP="002577DF">
      <w:pPr>
        <w:pStyle w:val="Heading2"/>
      </w:pPr>
      <w:r w:rsidRPr="002577DF">
        <w:t xml:space="preserve">The Role and Potential of the Teacher </w:t>
      </w:r>
    </w:p>
    <w:p w14:paraId="35D47F29" w14:textId="2821563C" w:rsidR="000B2AA6" w:rsidRPr="00FD584B" w:rsidRDefault="000B2AA6" w:rsidP="00D84219">
      <w:pPr>
        <w:spacing w:line="360" w:lineRule="auto"/>
        <w:jc w:val="both"/>
        <w:rPr>
          <w:rFonts w:ascii="Times New Roman" w:hAnsi="Times New Roman" w:cs="Times New Roman"/>
          <w:sz w:val="24"/>
          <w:szCs w:val="24"/>
        </w:rPr>
      </w:pPr>
      <w:r w:rsidRPr="0011585A">
        <w:rPr>
          <w:rFonts w:ascii="Times New Roman" w:hAnsi="Times New Roman" w:cs="Times New Roman"/>
          <w:sz w:val="24"/>
          <w:szCs w:val="24"/>
        </w:rPr>
        <w:t xml:space="preserve">The level of </w:t>
      </w:r>
      <w:r w:rsidR="002577DF">
        <w:rPr>
          <w:rFonts w:ascii="Times New Roman" w:hAnsi="Times New Roman" w:cs="Times New Roman"/>
          <w:sz w:val="24"/>
          <w:szCs w:val="24"/>
        </w:rPr>
        <w:t>such</w:t>
      </w:r>
      <w:r w:rsidRPr="0011585A">
        <w:rPr>
          <w:rFonts w:ascii="Times New Roman" w:hAnsi="Times New Roman" w:cs="Times New Roman"/>
          <w:sz w:val="24"/>
          <w:szCs w:val="24"/>
        </w:rPr>
        <w:t xml:space="preserve"> “existential”, humanistic examination</w:t>
      </w:r>
      <w:r>
        <w:rPr>
          <w:rFonts w:ascii="Times New Roman" w:hAnsi="Times New Roman" w:cs="Times New Roman"/>
          <w:sz w:val="24"/>
          <w:szCs w:val="24"/>
        </w:rPr>
        <w:t xml:space="preserve"> of life</w:t>
      </w:r>
      <w:r w:rsidRPr="0011585A">
        <w:rPr>
          <w:rFonts w:ascii="Times New Roman" w:hAnsi="Times New Roman" w:cs="Times New Roman"/>
          <w:sz w:val="24"/>
          <w:szCs w:val="24"/>
        </w:rPr>
        <w:t xml:space="preserve"> depends, of course, on the type of the given study program. It is obvious that math classes or subjects in natural sciences do not offer as much space to discuss these issues as subjects in the humanities, such as ethics, citizenship education, religious education, history, philosophy, aesthetics (etc.) – these are the kind of subjects in which, providing we will have highly qualified teachers (academically and humanly speaking), deeper questions of life can be reflected upon.</w:t>
      </w:r>
      <w:r>
        <w:rPr>
          <w:rStyle w:val="FootnoteReference"/>
          <w:rFonts w:ascii="Times New Roman" w:hAnsi="Times New Roman" w:cs="Times New Roman"/>
          <w:sz w:val="24"/>
          <w:szCs w:val="24"/>
        </w:rPr>
        <w:footnoteReference w:id="1"/>
      </w:r>
      <w:r w:rsidRPr="0011585A">
        <w:rPr>
          <w:rFonts w:ascii="Times New Roman" w:hAnsi="Times New Roman" w:cs="Times New Roman"/>
          <w:sz w:val="24"/>
          <w:szCs w:val="24"/>
        </w:rPr>
        <w:t xml:space="preserve"> I am talking about teachers </w:t>
      </w:r>
      <w:r w:rsidRPr="0011585A">
        <w:rPr>
          <w:rFonts w:ascii="Times New Roman" w:hAnsi="Times New Roman" w:cs="Times New Roman"/>
          <w:sz w:val="24"/>
          <w:szCs w:val="24"/>
        </w:rPr>
        <w:lastRenderedPageBreak/>
        <w:t>who care about their students as fellow human beings; who love their work and who share the awareness of the importance of the questions related to values and purpose within the school environment. This seems to be the way to shape the vision of life and ethos in a new generation.</w:t>
      </w:r>
    </w:p>
    <w:p w14:paraId="36D4A704" w14:textId="46127C05" w:rsidR="002577DF" w:rsidRDefault="002577DF" w:rsidP="002577DF">
      <w:pPr>
        <w:pStyle w:val="Heading2"/>
      </w:pPr>
      <w:r>
        <w:t>The Need for a Balanced Use of Modern Technology</w:t>
      </w:r>
    </w:p>
    <w:p w14:paraId="0FE255A8" w14:textId="0634E8D3" w:rsidR="00E57A13" w:rsidRPr="00FD584B" w:rsidRDefault="00A13973" w:rsidP="00D84219">
      <w:pPr>
        <w:spacing w:line="360" w:lineRule="auto"/>
        <w:jc w:val="both"/>
        <w:rPr>
          <w:rFonts w:ascii="Times New Roman" w:hAnsi="Times New Roman" w:cs="Times New Roman"/>
          <w:sz w:val="24"/>
          <w:szCs w:val="24"/>
        </w:rPr>
      </w:pPr>
      <w:r w:rsidRPr="00FD584B">
        <w:rPr>
          <w:rFonts w:ascii="Times New Roman" w:hAnsi="Times New Roman" w:cs="Times New Roman"/>
          <w:sz w:val="24"/>
          <w:szCs w:val="24"/>
        </w:rPr>
        <w:t>It is a complex and expensive adventure. Yet, the only thing more expens</w:t>
      </w:r>
      <w:r w:rsidR="002577DF">
        <w:rPr>
          <w:rFonts w:ascii="Times New Roman" w:hAnsi="Times New Roman" w:cs="Times New Roman"/>
          <w:sz w:val="24"/>
          <w:szCs w:val="24"/>
        </w:rPr>
        <w:t>ive than education is ignorance, as Benjamin Franklin warned his generation over 200 years ago</w:t>
      </w:r>
      <w:r w:rsidRPr="00FD584B">
        <w:rPr>
          <w:rFonts w:ascii="Times New Roman" w:hAnsi="Times New Roman" w:cs="Times New Roman"/>
          <w:sz w:val="24"/>
          <w:szCs w:val="24"/>
        </w:rPr>
        <w:t xml:space="preserve">. In this adventure, modern technology will surely be a useful tool: (1) in nurturing powerful communities of learning; (2) extending the reach of high-quality education to all; (3) enabling relevant, personalized and engaged learning; (4) giving teachers greater insight and more time; (5) and supporting agile, efficient and connected education systems. </w:t>
      </w:r>
      <w:r w:rsidR="000B2AA6" w:rsidRPr="0011585A">
        <w:rPr>
          <w:rFonts w:ascii="Times New Roman" w:hAnsi="Times New Roman" w:cs="Times New Roman"/>
          <w:sz w:val="24"/>
          <w:szCs w:val="24"/>
        </w:rPr>
        <w:t>Current digital technologies offer almost inexhaustible resources that students should be encouraged to explore and use. By introducing to them a wide array of relevant web tools and resources, the teacher can motivate students to remain eager participants in the process of learning.</w:t>
      </w:r>
    </w:p>
    <w:p w14:paraId="68F8F7E4" w14:textId="5DE71326" w:rsidR="002577DF" w:rsidRDefault="002577DF" w:rsidP="002577DF">
      <w:pPr>
        <w:pStyle w:val="Heading2"/>
      </w:pPr>
      <w:r>
        <w:t>The Need for a Holistic Understanding of the Purpose of Education</w:t>
      </w:r>
    </w:p>
    <w:p w14:paraId="1EEECFBB" w14:textId="508CAC8F" w:rsidR="00A13973" w:rsidRPr="00FD584B" w:rsidRDefault="00A13973" w:rsidP="00635011">
      <w:pPr>
        <w:spacing w:line="360" w:lineRule="auto"/>
        <w:jc w:val="both"/>
        <w:rPr>
          <w:rFonts w:ascii="Times New Roman" w:hAnsi="Times New Roman" w:cs="Times New Roman"/>
          <w:sz w:val="24"/>
          <w:szCs w:val="24"/>
        </w:rPr>
      </w:pPr>
      <w:r w:rsidRPr="00FD584B">
        <w:rPr>
          <w:rFonts w:ascii="Times New Roman" w:hAnsi="Times New Roman" w:cs="Times New Roman"/>
          <w:sz w:val="24"/>
          <w:szCs w:val="24"/>
        </w:rPr>
        <w:t>But we should not – in fact, we must not – let technology</w:t>
      </w:r>
      <w:r w:rsidR="004603FD">
        <w:rPr>
          <w:rFonts w:ascii="Times New Roman" w:hAnsi="Times New Roman" w:cs="Times New Roman"/>
          <w:sz w:val="24"/>
          <w:szCs w:val="24"/>
        </w:rPr>
        <w:t xml:space="preserve"> or any immediate utilitarian aims</w:t>
      </w:r>
      <w:r w:rsidRPr="00FD584B">
        <w:rPr>
          <w:rFonts w:ascii="Times New Roman" w:hAnsi="Times New Roman" w:cs="Times New Roman"/>
          <w:sz w:val="24"/>
          <w:szCs w:val="24"/>
        </w:rPr>
        <w:t xml:space="preserve"> overshadow other aspects of the learning process. </w:t>
      </w:r>
      <w:r w:rsidR="00277E1B" w:rsidRPr="00FD584B">
        <w:rPr>
          <w:rFonts w:ascii="Times New Roman" w:hAnsi="Times New Roman" w:cs="Times New Roman"/>
          <w:sz w:val="24"/>
          <w:szCs w:val="24"/>
        </w:rPr>
        <w:t>As Aristotle would say: “Educating the mind without educating the heart is no education at all.” More recently, Martin Luther King put it in these words: “The function of education is to teach one to think intensively and to think critically. Intelligence plus character – that is the goal of true education.”</w:t>
      </w:r>
      <w:r w:rsidR="009C737B">
        <w:rPr>
          <w:rFonts w:ascii="Times New Roman" w:hAnsi="Times New Roman" w:cs="Times New Roman"/>
          <w:sz w:val="24"/>
          <w:szCs w:val="24"/>
        </w:rPr>
        <w:t xml:space="preserve"> (King, 1947)</w:t>
      </w:r>
      <w:r w:rsidR="00277E1B" w:rsidRPr="00FD584B">
        <w:rPr>
          <w:rFonts w:ascii="Times New Roman" w:hAnsi="Times New Roman" w:cs="Times New Roman"/>
          <w:sz w:val="24"/>
          <w:szCs w:val="24"/>
        </w:rPr>
        <w:t xml:space="preserve"> Or, as C.S. Lewis </w:t>
      </w:r>
      <w:r w:rsidR="00CA0B97">
        <w:rPr>
          <w:rFonts w:ascii="Times New Roman" w:hAnsi="Times New Roman" w:cs="Times New Roman"/>
          <w:sz w:val="24"/>
          <w:szCs w:val="24"/>
        </w:rPr>
        <w:t xml:space="preserve">implied even more urgently by his </w:t>
      </w:r>
      <w:r w:rsidR="00CA0B97">
        <w:rPr>
          <w:rFonts w:ascii="Times New Roman" w:hAnsi="Times New Roman" w:cs="Times New Roman"/>
          <w:i/>
          <w:sz w:val="24"/>
          <w:szCs w:val="24"/>
        </w:rPr>
        <w:t>The Abolition of Man</w:t>
      </w:r>
      <w:r w:rsidR="00CA0B97">
        <w:rPr>
          <w:rFonts w:ascii="Times New Roman" w:hAnsi="Times New Roman" w:cs="Times New Roman"/>
          <w:sz w:val="24"/>
          <w:szCs w:val="24"/>
        </w:rPr>
        <w:t xml:space="preserve">: </w:t>
      </w:r>
      <w:r w:rsidR="00277E1B" w:rsidRPr="00FD584B">
        <w:rPr>
          <w:rFonts w:ascii="Times New Roman" w:hAnsi="Times New Roman" w:cs="Times New Roman"/>
          <w:sz w:val="24"/>
          <w:szCs w:val="24"/>
        </w:rPr>
        <w:t>Education without values, as useful as it is, seems rather to make man a more</w:t>
      </w:r>
      <w:r w:rsidR="00CA0B97">
        <w:rPr>
          <w:rFonts w:ascii="Times New Roman" w:hAnsi="Times New Roman" w:cs="Times New Roman"/>
          <w:sz w:val="24"/>
          <w:szCs w:val="24"/>
        </w:rPr>
        <w:t xml:space="preserve"> clever devil. A “values-free” philosophy of</w:t>
      </w:r>
      <w:r w:rsidR="00CA0B97" w:rsidRPr="00CA0B97">
        <w:rPr>
          <w:rFonts w:ascii="Times New Roman" w:hAnsi="Times New Roman" w:cs="Times New Roman"/>
          <w:sz w:val="24"/>
          <w:szCs w:val="24"/>
        </w:rPr>
        <w:t xml:space="preserve"> education </w:t>
      </w:r>
      <w:r w:rsidR="00CA0B97">
        <w:rPr>
          <w:rFonts w:ascii="Times New Roman" w:hAnsi="Times New Roman" w:cs="Times New Roman"/>
          <w:sz w:val="24"/>
          <w:szCs w:val="24"/>
        </w:rPr>
        <w:t>will bear bitter fruits, as i</w:t>
      </w:r>
      <w:r w:rsidR="00CA0B97" w:rsidRPr="00CA0B97">
        <w:rPr>
          <w:rFonts w:ascii="Times New Roman" w:hAnsi="Times New Roman" w:cs="Times New Roman"/>
          <w:sz w:val="24"/>
          <w:szCs w:val="24"/>
        </w:rPr>
        <w:t xml:space="preserve">t </w:t>
      </w:r>
      <w:r w:rsidR="00CA0B97">
        <w:rPr>
          <w:rFonts w:ascii="Times New Roman" w:hAnsi="Times New Roman" w:cs="Times New Roman"/>
          <w:sz w:val="24"/>
          <w:szCs w:val="24"/>
        </w:rPr>
        <w:t>produces</w:t>
      </w:r>
      <w:r w:rsidR="00CA0B97" w:rsidRPr="00CA0B97">
        <w:rPr>
          <w:rFonts w:ascii="Times New Roman" w:hAnsi="Times New Roman" w:cs="Times New Roman"/>
          <w:sz w:val="24"/>
          <w:szCs w:val="24"/>
        </w:rPr>
        <w:t xml:space="preserve"> more intelligent</w:t>
      </w:r>
      <w:r w:rsidR="00CA0B97">
        <w:rPr>
          <w:rFonts w:ascii="Times New Roman" w:hAnsi="Times New Roman" w:cs="Times New Roman"/>
          <w:sz w:val="24"/>
          <w:szCs w:val="24"/>
        </w:rPr>
        <w:t xml:space="preserve"> and sophisticated</w:t>
      </w:r>
      <w:r w:rsidR="00CA0B97" w:rsidRPr="00CA0B97">
        <w:rPr>
          <w:rFonts w:ascii="Times New Roman" w:hAnsi="Times New Roman" w:cs="Times New Roman"/>
          <w:sz w:val="24"/>
          <w:szCs w:val="24"/>
        </w:rPr>
        <w:t xml:space="preserve"> </w:t>
      </w:r>
      <w:r w:rsidR="00CA0B97">
        <w:rPr>
          <w:rFonts w:ascii="Times New Roman" w:hAnsi="Times New Roman" w:cs="Times New Roman"/>
          <w:sz w:val="24"/>
          <w:szCs w:val="24"/>
        </w:rPr>
        <w:t>“</w:t>
      </w:r>
      <w:r w:rsidR="00CA0B97" w:rsidRPr="00CA0B97">
        <w:rPr>
          <w:rFonts w:ascii="Times New Roman" w:hAnsi="Times New Roman" w:cs="Times New Roman"/>
          <w:sz w:val="24"/>
          <w:szCs w:val="24"/>
        </w:rPr>
        <w:t>sinners,</w:t>
      </w:r>
      <w:r w:rsidR="00CA0B97">
        <w:rPr>
          <w:rFonts w:ascii="Times New Roman" w:hAnsi="Times New Roman" w:cs="Times New Roman"/>
          <w:sz w:val="24"/>
          <w:szCs w:val="24"/>
        </w:rPr>
        <w:t>” i.e., broken people without a clear moral vision,</w:t>
      </w:r>
      <w:r w:rsidR="00CA0B97" w:rsidRPr="00CA0B97">
        <w:rPr>
          <w:rFonts w:ascii="Times New Roman" w:hAnsi="Times New Roman" w:cs="Times New Roman"/>
          <w:sz w:val="24"/>
          <w:szCs w:val="24"/>
        </w:rPr>
        <w:t xml:space="preserve"> and while it </w:t>
      </w:r>
      <w:r w:rsidR="00CA0B97">
        <w:rPr>
          <w:rFonts w:ascii="Times New Roman" w:hAnsi="Times New Roman" w:cs="Times New Roman"/>
          <w:sz w:val="24"/>
          <w:szCs w:val="24"/>
        </w:rPr>
        <w:t>may provide us with tools that will help us avoid the consequences of our failures individually, neither the individual, nor the society will ultimately escape the inevitable consequences</w:t>
      </w:r>
      <w:r w:rsidR="00CA0B97" w:rsidRPr="00CA0B97">
        <w:rPr>
          <w:rFonts w:ascii="Times New Roman" w:hAnsi="Times New Roman" w:cs="Times New Roman"/>
          <w:sz w:val="24"/>
          <w:szCs w:val="24"/>
        </w:rPr>
        <w:t>.</w:t>
      </w:r>
      <w:r w:rsidR="00CA0B97">
        <w:rPr>
          <w:rFonts w:ascii="Times New Roman" w:hAnsi="Times New Roman" w:cs="Times New Roman"/>
          <w:sz w:val="24"/>
          <w:szCs w:val="24"/>
        </w:rPr>
        <w:t xml:space="preserve"> As Lewis himself argues,</w:t>
      </w:r>
      <w:r w:rsidR="00277E1B" w:rsidRPr="00FD584B">
        <w:rPr>
          <w:rFonts w:ascii="Times New Roman" w:hAnsi="Times New Roman" w:cs="Times New Roman"/>
          <w:sz w:val="24"/>
          <w:szCs w:val="24"/>
        </w:rPr>
        <w:t xml:space="preserve"> </w:t>
      </w:r>
      <w:r w:rsidR="00635011">
        <w:rPr>
          <w:rFonts w:ascii="Times New Roman" w:hAnsi="Times New Roman" w:cs="Times New Roman"/>
          <w:sz w:val="24"/>
          <w:szCs w:val="24"/>
        </w:rPr>
        <w:t>“</w:t>
      </w:r>
      <w:r w:rsidR="00CA0B97">
        <w:rPr>
          <w:rFonts w:ascii="Times New Roman" w:hAnsi="Times New Roman" w:cs="Times New Roman"/>
          <w:sz w:val="24"/>
          <w:szCs w:val="24"/>
        </w:rPr>
        <w:t>[t]</w:t>
      </w:r>
      <w:r w:rsidR="00635011" w:rsidRPr="00635011">
        <w:rPr>
          <w:rFonts w:ascii="Times New Roman" w:hAnsi="Times New Roman" w:cs="Times New Roman"/>
          <w:sz w:val="24"/>
          <w:szCs w:val="24"/>
        </w:rPr>
        <w:t>he final</w:t>
      </w:r>
      <w:r w:rsidR="00635011">
        <w:rPr>
          <w:rFonts w:ascii="Times New Roman" w:hAnsi="Times New Roman" w:cs="Times New Roman"/>
          <w:sz w:val="24"/>
          <w:szCs w:val="24"/>
        </w:rPr>
        <w:t xml:space="preserve"> </w:t>
      </w:r>
      <w:r w:rsidR="00635011" w:rsidRPr="00635011">
        <w:rPr>
          <w:rFonts w:ascii="Times New Roman" w:hAnsi="Times New Roman" w:cs="Times New Roman"/>
          <w:sz w:val="24"/>
          <w:szCs w:val="24"/>
        </w:rPr>
        <w:t>stage</w:t>
      </w:r>
      <w:r w:rsidR="00CA0B97">
        <w:rPr>
          <w:rFonts w:ascii="Times New Roman" w:hAnsi="Times New Roman" w:cs="Times New Roman"/>
          <w:sz w:val="24"/>
          <w:szCs w:val="24"/>
        </w:rPr>
        <w:t>” of a morally divested scientific agenda “</w:t>
      </w:r>
      <w:r w:rsidR="00635011" w:rsidRPr="00635011">
        <w:rPr>
          <w:rFonts w:ascii="Times New Roman" w:hAnsi="Times New Roman" w:cs="Times New Roman"/>
          <w:sz w:val="24"/>
          <w:szCs w:val="24"/>
        </w:rPr>
        <w:t>is come when Man by eugenics, by pre-natal</w:t>
      </w:r>
      <w:r w:rsidR="00635011">
        <w:rPr>
          <w:rFonts w:ascii="Times New Roman" w:hAnsi="Times New Roman" w:cs="Times New Roman"/>
          <w:sz w:val="24"/>
          <w:szCs w:val="24"/>
        </w:rPr>
        <w:t xml:space="preserve"> </w:t>
      </w:r>
      <w:r w:rsidR="00635011" w:rsidRPr="00635011">
        <w:rPr>
          <w:rFonts w:ascii="Times New Roman" w:hAnsi="Times New Roman" w:cs="Times New Roman"/>
          <w:sz w:val="24"/>
          <w:szCs w:val="24"/>
        </w:rPr>
        <w:t>conditioning, and by an education and propaganda</w:t>
      </w:r>
      <w:r w:rsidR="00635011">
        <w:rPr>
          <w:rFonts w:ascii="Times New Roman" w:hAnsi="Times New Roman" w:cs="Times New Roman"/>
          <w:sz w:val="24"/>
          <w:szCs w:val="24"/>
        </w:rPr>
        <w:t xml:space="preserve"> </w:t>
      </w:r>
      <w:r w:rsidR="00635011" w:rsidRPr="00635011">
        <w:rPr>
          <w:rFonts w:ascii="Times New Roman" w:hAnsi="Times New Roman" w:cs="Times New Roman"/>
          <w:sz w:val="24"/>
          <w:szCs w:val="24"/>
        </w:rPr>
        <w:t>based on a perfect applied psychology, has obtained</w:t>
      </w:r>
      <w:r w:rsidR="00635011">
        <w:rPr>
          <w:rFonts w:ascii="Times New Roman" w:hAnsi="Times New Roman" w:cs="Times New Roman"/>
          <w:sz w:val="24"/>
          <w:szCs w:val="24"/>
        </w:rPr>
        <w:t xml:space="preserve"> </w:t>
      </w:r>
      <w:r w:rsidR="00635011" w:rsidRPr="00635011">
        <w:rPr>
          <w:rFonts w:ascii="Times New Roman" w:hAnsi="Times New Roman" w:cs="Times New Roman"/>
          <w:sz w:val="24"/>
          <w:szCs w:val="24"/>
        </w:rPr>
        <w:t xml:space="preserve">full control over himself. </w:t>
      </w:r>
      <w:r w:rsidR="00635011" w:rsidRPr="00635011">
        <w:rPr>
          <w:rFonts w:ascii="Times New Roman" w:hAnsi="Times New Roman" w:cs="Times New Roman"/>
          <w:i/>
          <w:iCs/>
          <w:sz w:val="24"/>
          <w:szCs w:val="24"/>
        </w:rPr>
        <w:t xml:space="preserve">Human </w:t>
      </w:r>
      <w:r w:rsidR="00635011" w:rsidRPr="00635011">
        <w:rPr>
          <w:rFonts w:ascii="Times New Roman" w:hAnsi="Times New Roman" w:cs="Times New Roman"/>
          <w:sz w:val="24"/>
          <w:szCs w:val="24"/>
        </w:rPr>
        <w:t>nature will be the</w:t>
      </w:r>
      <w:r w:rsidR="00635011">
        <w:rPr>
          <w:rFonts w:ascii="Times New Roman" w:hAnsi="Times New Roman" w:cs="Times New Roman"/>
          <w:sz w:val="24"/>
          <w:szCs w:val="24"/>
        </w:rPr>
        <w:t xml:space="preserve"> </w:t>
      </w:r>
      <w:r w:rsidR="00635011" w:rsidRPr="00635011">
        <w:rPr>
          <w:rFonts w:ascii="Times New Roman" w:hAnsi="Times New Roman" w:cs="Times New Roman"/>
          <w:sz w:val="24"/>
          <w:szCs w:val="24"/>
        </w:rPr>
        <w:t>last part of Nature to surrender to Man.</w:t>
      </w:r>
      <w:r w:rsidR="00635011">
        <w:rPr>
          <w:rFonts w:ascii="Times New Roman" w:hAnsi="Times New Roman" w:cs="Times New Roman"/>
          <w:sz w:val="24"/>
          <w:szCs w:val="24"/>
        </w:rPr>
        <w:t>” (Lewis, 2009, 59)</w:t>
      </w:r>
      <w:r w:rsidR="009C737B">
        <w:rPr>
          <w:rFonts w:ascii="Times New Roman" w:hAnsi="Times New Roman" w:cs="Times New Roman"/>
          <w:sz w:val="24"/>
          <w:szCs w:val="24"/>
        </w:rPr>
        <w:t xml:space="preserve"> The result of this would be nihilism with its bottomless abyss of despair.</w:t>
      </w:r>
    </w:p>
    <w:p w14:paraId="3C8D3F5C" w14:textId="3A4A2476" w:rsidR="004D7A9F" w:rsidRPr="00FD584B" w:rsidRDefault="004D7A9F" w:rsidP="00D84219">
      <w:pPr>
        <w:spacing w:line="360" w:lineRule="auto"/>
        <w:jc w:val="both"/>
        <w:rPr>
          <w:rFonts w:ascii="Times New Roman" w:hAnsi="Times New Roman" w:cs="Times New Roman"/>
          <w:sz w:val="24"/>
          <w:szCs w:val="24"/>
        </w:rPr>
      </w:pPr>
      <w:r w:rsidRPr="00FD584B">
        <w:rPr>
          <w:rFonts w:ascii="Times New Roman" w:hAnsi="Times New Roman" w:cs="Times New Roman"/>
          <w:sz w:val="24"/>
          <w:szCs w:val="24"/>
        </w:rPr>
        <w:t xml:space="preserve">When we begin to see the truth of these statements, we will be prompted to </w:t>
      </w:r>
      <w:r w:rsidR="00AF7101" w:rsidRPr="00FD584B">
        <w:rPr>
          <w:rFonts w:ascii="Times New Roman" w:hAnsi="Times New Roman" w:cs="Times New Roman"/>
          <w:sz w:val="24"/>
          <w:szCs w:val="24"/>
        </w:rPr>
        <w:t>believe that each person needs to grow not only in the sphere</w:t>
      </w:r>
      <w:r w:rsidRPr="00FD584B">
        <w:rPr>
          <w:rFonts w:ascii="Times New Roman" w:hAnsi="Times New Roman" w:cs="Times New Roman"/>
          <w:sz w:val="24"/>
          <w:szCs w:val="24"/>
        </w:rPr>
        <w:t xml:space="preserve"> of cognitive abilities and professional skills through </w:t>
      </w:r>
      <w:r w:rsidR="00AF7101" w:rsidRPr="00FD584B">
        <w:rPr>
          <w:rFonts w:ascii="Times New Roman" w:hAnsi="Times New Roman" w:cs="Times New Roman"/>
          <w:sz w:val="24"/>
          <w:szCs w:val="24"/>
        </w:rPr>
        <w:lastRenderedPageBreak/>
        <w:t xml:space="preserve">subjects </w:t>
      </w:r>
      <w:r w:rsidRPr="00FD584B">
        <w:rPr>
          <w:rFonts w:ascii="Times New Roman" w:hAnsi="Times New Roman" w:cs="Times New Roman"/>
          <w:sz w:val="24"/>
          <w:szCs w:val="24"/>
        </w:rPr>
        <w:t xml:space="preserve">and academic programs that </w:t>
      </w:r>
      <w:r w:rsidR="00AF7101" w:rsidRPr="00FD584B">
        <w:rPr>
          <w:rFonts w:ascii="Times New Roman" w:hAnsi="Times New Roman" w:cs="Times New Roman"/>
          <w:sz w:val="24"/>
          <w:szCs w:val="24"/>
        </w:rPr>
        <w:t xml:space="preserve">help </w:t>
      </w:r>
      <w:r w:rsidRPr="00FD584B">
        <w:rPr>
          <w:rFonts w:ascii="Times New Roman" w:hAnsi="Times New Roman" w:cs="Times New Roman"/>
          <w:sz w:val="24"/>
          <w:szCs w:val="24"/>
        </w:rPr>
        <w:t xml:space="preserve">them </w:t>
      </w:r>
      <w:r w:rsidR="00AF7101" w:rsidRPr="00FD584B">
        <w:rPr>
          <w:rFonts w:ascii="Times New Roman" w:hAnsi="Times New Roman" w:cs="Times New Roman"/>
          <w:sz w:val="24"/>
          <w:szCs w:val="24"/>
        </w:rPr>
        <w:t xml:space="preserve">find </w:t>
      </w:r>
      <w:r w:rsidRPr="00FD584B">
        <w:rPr>
          <w:rFonts w:ascii="Times New Roman" w:hAnsi="Times New Roman" w:cs="Times New Roman"/>
          <w:sz w:val="24"/>
          <w:szCs w:val="24"/>
        </w:rPr>
        <w:t xml:space="preserve">a good-paying </w:t>
      </w:r>
      <w:r w:rsidR="00AF7101" w:rsidRPr="00FD584B">
        <w:rPr>
          <w:rFonts w:ascii="Times New Roman" w:hAnsi="Times New Roman" w:cs="Times New Roman"/>
          <w:sz w:val="24"/>
          <w:szCs w:val="24"/>
        </w:rPr>
        <w:t xml:space="preserve">job. This is only one side of education, a very important one, to be sure! But when we speak of upbringing and education in general, we should not neglect the other component, the richness and potential of human sciences for helping people mature cognitively, relationally, emotionally, ethically (etc.). A deliberate cultivation of </w:t>
      </w:r>
      <w:r w:rsidRPr="00FD584B">
        <w:rPr>
          <w:rFonts w:ascii="Times New Roman" w:hAnsi="Times New Roman" w:cs="Times New Roman"/>
          <w:sz w:val="24"/>
          <w:szCs w:val="24"/>
        </w:rPr>
        <w:t>values and virtues</w:t>
      </w:r>
      <w:r w:rsidR="00AF7101" w:rsidRPr="00FD584B">
        <w:rPr>
          <w:rFonts w:ascii="Times New Roman" w:hAnsi="Times New Roman" w:cs="Times New Roman"/>
          <w:sz w:val="24"/>
          <w:szCs w:val="24"/>
        </w:rPr>
        <w:t xml:space="preserve"> in humans should be recognized as a key goal of</w:t>
      </w:r>
      <w:r w:rsidR="00D8490C" w:rsidRPr="00FD584B">
        <w:rPr>
          <w:rFonts w:ascii="Times New Roman" w:hAnsi="Times New Roman" w:cs="Times New Roman"/>
          <w:sz w:val="24"/>
          <w:szCs w:val="24"/>
        </w:rPr>
        <w:t xml:space="preserve"> all types of</w:t>
      </w:r>
      <w:r w:rsidR="00AF7101" w:rsidRPr="00FD584B">
        <w:rPr>
          <w:rFonts w:ascii="Times New Roman" w:hAnsi="Times New Roman" w:cs="Times New Roman"/>
          <w:sz w:val="24"/>
          <w:szCs w:val="24"/>
        </w:rPr>
        <w:t xml:space="preserve"> education. It seems to me that there is more space we can devote to this task in our education environment – the task of refining and nurturing the moral fiber in the lives of our students so as to motivate and equip them to live a meaningful, </w:t>
      </w:r>
      <w:r w:rsidRPr="00FD584B">
        <w:rPr>
          <w:rFonts w:ascii="Times New Roman" w:hAnsi="Times New Roman" w:cs="Times New Roman"/>
          <w:sz w:val="24"/>
          <w:szCs w:val="24"/>
        </w:rPr>
        <w:t xml:space="preserve">deeply satisfying, </w:t>
      </w:r>
      <w:r w:rsidR="00AF7101" w:rsidRPr="00FD584B">
        <w:rPr>
          <w:rFonts w:ascii="Times New Roman" w:hAnsi="Times New Roman" w:cs="Times New Roman"/>
          <w:sz w:val="24"/>
          <w:szCs w:val="24"/>
        </w:rPr>
        <w:t xml:space="preserve">prosocial life. </w:t>
      </w:r>
    </w:p>
    <w:p w14:paraId="78E75459" w14:textId="77777777" w:rsidR="009C737B" w:rsidRDefault="009C737B" w:rsidP="009C737B">
      <w:pPr>
        <w:pStyle w:val="Heading2"/>
      </w:pPr>
      <w:r>
        <w:t>Towards Rediscovering the Importance of Humanities</w:t>
      </w:r>
    </w:p>
    <w:p w14:paraId="408654F8" w14:textId="664FE037" w:rsidR="00761758" w:rsidRPr="00FD584B" w:rsidRDefault="004603FD" w:rsidP="00D84219">
      <w:pPr>
        <w:spacing w:line="360" w:lineRule="auto"/>
        <w:jc w:val="both"/>
        <w:rPr>
          <w:rFonts w:ascii="Times New Roman" w:hAnsi="Times New Roman" w:cs="Times New Roman"/>
          <w:sz w:val="24"/>
          <w:szCs w:val="24"/>
        </w:rPr>
      </w:pPr>
      <w:r w:rsidRPr="0011585A">
        <w:rPr>
          <w:rFonts w:ascii="Times New Roman" w:hAnsi="Times New Roman" w:cs="Times New Roman"/>
          <w:sz w:val="24"/>
          <w:szCs w:val="24"/>
        </w:rPr>
        <w:t>Students themselves begin to perceive that there is a shortage of resources allotted to culture and education. Various apocalyptic scenarios keep emerging in movies, on social networks, in literature (the so called dystopian novels), threatening with an imminent demise of our civilization or even the whole human race. There is a feeling of uneasiness, insecurity and even despair. Surprisingly, we encounter a curious paradox in this regard. On the one hand, people talk about apocalyptic scenarios that are looming ahead, which people in Europe</w:t>
      </w:r>
      <w:r>
        <w:rPr>
          <w:rFonts w:ascii="Times New Roman" w:hAnsi="Times New Roman" w:cs="Times New Roman"/>
          <w:sz w:val="24"/>
          <w:szCs w:val="24"/>
        </w:rPr>
        <w:t xml:space="preserve"> –</w:t>
      </w:r>
      <w:r w:rsidRPr="0011585A">
        <w:rPr>
          <w:rFonts w:ascii="Times New Roman" w:hAnsi="Times New Roman" w:cs="Times New Roman"/>
          <w:sz w:val="24"/>
          <w:szCs w:val="24"/>
        </w:rPr>
        <w:t xml:space="preserve"> peo</w:t>
      </w:r>
      <w:r>
        <w:rPr>
          <w:rFonts w:ascii="Times New Roman" w:hAnsi="Times New Roman" w:cs="Times New Roman"/>
          <w:sz w:val="24"/>
          <w:szCs w:val="24"/>
        </w:rPr>
        <w:t>ple comprising our civilization –</w:t>
      </w:r>
      <w:r w:rsidRPr="0011585A">
        <w:rPr>
          <w:rFonts w:ascii="Times New Roman" w:hAnsi="Times New Roman" w:cs="Times New Roman"/>
          <w:sz w:val="24"/>
          <w:szCs w:val="24"/>
        </w:rPr>
        <w:t xml:space="preserve"> anticipate to hit us locally and globally; yet on the other hand, we notice that </w:t>
      </w:r>
      <w:r w:rsidR="00AD7A68">
        <w:rPr>
          <w:rFonts w:ascii="Times New Roman" w:hAnsi="Times New Roman" w:cs="Times New Roman"/>
          <w:sz w:val="24"/>
          <w:szCs w:val="24"/>
        </w:rPr>
        <w:t>many education officials, e.g. the Slovak</w:t>
      </w:r>
      <w:r w:rsidRPr="0011585A">
        <w:rPr>
          <w:rFonts w:ascii="Times New Roman" w:hAnsi="Times New Roman" w:cs="Times New Roman"/>
          <w:sz w:val="24"/>
          <w:szCs w:val="24"/>
        </w:rPr>
        <w:t xml:space="preserve"> Ministry of Education (and a host of contemporary educators along with it)</w:t>
      </w:r>
      <w:r w:rsidR="00AD7A68">
        <w:rPr>
          <w:rFonts w:ascii="Times New Roman" w:hAnsi="Times New Roman" w:cs="Times New Roman"/>
          <w:sz w:val="24"/>
          <w:szCs w:val="24"/>
        </w:rPr>
        <w:t>,</w:t>
      </w:r>
      <w:r w:rsidRPr="0011585A">
        <w:rPr>
          <w:rFonts w:ascii="Times New Roman" w:hAnsi="Times New Roman" w:cs="Times New Roman"/>
          <w:sz w:val="24"/>
          <w:szCs w:val="24"/>
        </w:rPr>
        <w:t xml:space="preserve"> bring to forefront the technical disciplines, or they unilatera</w:t>
      </w:r>
      <w:r w:rsidR="00AD7A68">
        <w:rPr>
          <w:rFonts w:ascii="Times New Roman" w:hAnsi="Times New Roman" w:cs="Times New Roman"/>
          <w:sz w:val="24"/>
          <w:szCs w:val="24"/>
        </w:rPr>
        <w:t xml:space="preserve">lly emphasize the need for the so-called “dual </w:t>
      </w:r>
      <w:r w:rsidRPr="0011585A">
        <w:rPr>
          <w:rFonts w:ascii="Times New Roman" w:hAnsi="Times New Roman" w:cs="Times New Roman"/>
          <w:sz w:val="24"/>
          <w:szCs w:val="24"/>
        </w:rPr>
        <w:t>education</w:t>
      </w:r>
      <w:r w:rsidR="00AD7A68">
        <w:rPr>
          <w:rFonts w:ascii="Times New Roman" w:hAnsi="Times New Roman" w:cs="Times New Roman"/>
          <w:sz w:val="24"/>
          <w:szCs w:val="24"/>
        </w:rPr>
        <w:t>”</w:t>
      </w:r>
      <w:r w:rsidRPr="0011585A">
        <w:rPr>
          <w:rFonts w:ascii="Times New Roman" w:hAnsi="Times New Roman" w:cs="Times New Roman"/>
          <w:sz w:val="24"/>
          <w:szCs w:val="24"/>
        </w:rPr>
        <w:t xml:space="preserve"> oriented on training professionals with the more immediate aim of securing enough qualified workers for industry which will subsequently bring money into the state budget. While this emphasis is understandable and legitimate, what remains neglected is the wider perspective, the issue of interdependence and interconnectedness of things from the perspective of humanities. </w:t>
      </w:r>
      <w:r w:rsidR="00761758" w:rsidRPr="00FD584B">
        <w:rPr>
          <w:rFonts w:ascii="Times New Roman" w:hAnsi="Times New Roman" w:cs="Times New Roman"/>
          <w:sz w:val="24"/>
          <w:szCs w:val="24"/>
        </w:rPr>
        <w:t xml:space="preserve"> </w:t>
      </w:r>
    </w:p>
    <w:p w14:paraId="5074EC08" w14:textId="5DEF448C" w:rsidR="00761758" w:rsidRPr="00FD584B" w:rsidRDefault="00761758" w:rsidP="00D84219">
      <w:pPr>
        <w:spacing w:line="360" w:lineRule="auto"/>
        <w:jc w:val="both"/>
        <w:rPr>
          <w:rFonts w:ascii="Times New Roman" w:hAnsi="Times New Roman" w:cs="Times New Roman"/>
          <w:sz w:val="24"/>
          <w:szCs w:val="24"/>
        </w:rPr>
      </w:pPr>
      <w:r w:rsidRPr="00FD584B">
        <w:rPr>
          <w:rFonts w:ascii="Times New Roman" w:hAnsi="Times New Roman" w:cs="Times New Roman"/>
          <w:sz w:val="24"/>
          <w:szCs w:val="24"/>
        </w:rPr>
        <w:t>This perspective reminds us of questions, like: How will we live (thrive, not merely survive) as a human community? How do we achieve a satisfactory level of prosocial behavior and attitudes? How do we eradicate corruption, or how can we at least fight corruption in this country</w:t>
      </w:r>
      <w:r w:rsidR="000B2AA6">
        <w:rPr>
          <w:rFonts w:ascii="Times New Roman" w:hAnsi="Times New Roman" w:cs="Times New Roman"/>
          <w:sz w:val="24"/>
          <w:szCs w:val="24"/>
        </w:rPr>
        <w:t xml:space="preserve"> or in Europe in general</w:t>
      </w:r>
      <w:r w:rsidRPr="00FD584B">
        <w:rPr>
          <w:rFonts w:ascii="Times New Roman" w:hAnsi="Times New Roman" w:cs="Times New Roman"/>
          <w:sz w:val="24"/>
          <w:szCs w:val="24"/>
        </w:rPr>
        <w:t xml:space="preserve"> (etc.)? </w:t>
      </w:r>
      <w:r w:rsidR="00AD7A68">
        <w:rPr>
          <w:rFonts w:ascii="Times New Roman" w:hAnsi="Times New Roman" w:cs="Times New Roman"/>
          <w:sz w:val="24"/>
          <w:szCs w:val="24"/>
        </w:rPr>
        <w:t>Q</w:t>
      </w:r>
      <w:r w:rsidRPr="00FD584B">
        <w:rPr>
          <w:rFonts w:ascii="Times New Roman" w:hAnsi="Times New Roman" w:cs="Times New Roman"/>
          <w:sz w:val="24"/>
          <w:szCs w:val="24"/>
        </w:rPr>
        <w:t xml:space="preserve">uestions </w:t>
      </w:r>
      <w:r w:rsidR="00AD7A68">
        <w:rPr>
          <w:rFonts w:ascii="Times New Roman" w:hAnsi="Times New Roman" w:cs="Times New Roman"/>
          <w:sz w:val="24"/>
          <w:szCs w:val="24"/>
        </w:rPr>
        <w:t xml:space="preserve">such as these </w:t>
      </w:r>
      <w:r w:rsidRPr="00FD584B">
        <w:rPr>
          <w:rFonts w:ascii="Times New Roman" w:hAnsi="Times New Roman" w:cs="Times New Roman"/>
          <w:sz w:val="24"/>
          <w:szCs w:val="24"/>
        </w:rPr>
        <w:t>are of</w:t>
      </w:r>
      <w:r w:rsidR="000B2AA6">
        <w:rPr>
          <w:rFonts w:ascii="Times New Roman" w:hAnsi="Times New Roman" w:cs="Times New Roman"/>
          <w:sz w:val="24"/>
          <w:szCs w:val="24"/>
        </w:rPr>
        <w:t xml:space="preserve"> crucial importance. If we do not</w:t>
      </w:r>
      <w:r w:rsidRPr="00FD584B">
        <w:rPr>
          <w:rFonts w:ascii="Times New Roman" w:hAnsi="Times New Roman" w:cs="Times New Roman"/>
          <w:sz w:val="24"/>
          <w:szCs w:val="24"/>
        </w:rPr>
        <w:t xml:space="preserve"> intentionally articulate them </w:t>
      </w:r>
      <w:r w:rsidR="000B2AA6">
        <w:rPr>
          <w:rFonts w:ascii="Times New Roman" w:hAnsi="Times New Roman" w:cs="Times New Roman"/>
          <w:sz w:val="24"/>
          <w:szCs w:val="24"/>
        </w:rPr>
        <w:t>in an open, critical discourse</w:t>
      </w:r>
      <w:r w:rsidRPr="00FD584B">
        <w:rPr>
          <w:rFonts w:ascii="Times New Roman" w:hAnsi="Times New Roman" w:cs="Times New Roman"/>
          <w:sz w:val="24"/>
          <w:szCs w:val="24"/>
        </w:rPr>
        <w:t xml:space="preserve"> and</w:t>
      </w:r>
      <w:r w:rsidR="000B2AA6">
        <w:rPr>
          <w:rFonts w:ascii="Times New Roman" w:hAnsi="Times New Roman" w:cs="Times New Roman"/>
          <w:sz w:val="24"/>
          <w:szCs w:val="24"/>
        </w:rPr>
        <w:t xml:space="preserve"> if we fail to</w:t>
      </w:r>
      <w:r w:rsidRPr="00FD584B">
        <w:rPr>
          <w:rFonts w:ascii="Times New Roman" w:hAnsi="Times New Roman" w:cs="Times New Roman"/>
          <w:sz w:val="24"/>
          <w:szCs w:val="24"/>
        </w:rPr>
        <w:t xml:space="preserve"> realize their acuteness, we may end up becoming a society of technically, economically, and linguistically trained individuals with enviable IT competencies, who will nevertheless lack a clear perception why they are alive, to what purposes they should use their acquired education, and </w:t>
      </w:r>
      <w:r w:rsidRPr="00FD584B">
        <w:rPr>
          <w:rFonts w:ascii="Times New Roman" w:hAnsi="Times New Roman" w:cs="Times New Roman"/>
          <w:sz w:val="24"/>
          <w:szCs w:val="24"/>
        </w:rPr>
        <w:lastRenderedPageBreak/>
        <w:t>how to work towards a sustainable development of human communities (socially, culturally, economically, environmentally</w:t>
      </w:r>
      <w:r w:rsidR="00D8490C" w:rsidRPr="00FD584B">
        <w:rPr>
          <w:rFonts w:ascii="Times New Roman" w:hAnsi="Times New Roman" w:cs="Times New Roman"/>
          <w:sz w:val="24"/>
          <w:szCs w:val="24"/>
        </w:rPr>
        <w:t xml:space="preserve"> etc.) in Europe and globally</w:t>
      </w:r>
      <w:r w:rsidRPr="00FD584B">
        <w:rPr>
          <w:rFonts w:ascii="Times New Roman" w:hAnsi="Times New Roman" w:cs="Times New Roman"/>
          <w:sz w:val="24"/>
          <w:szCs w:val="24"/>
        </w:rPr>
        <w:t xml:space="preserve">. </w:t>
      </w:r>
    </w:p>
    <w:p w14:paraId="7BEDDD03" w14:textId="7F148524" w:rsidR="004603FD" w:rsidRDefault="00761758" w:rsidP="00D84219">
      <w:pPr>
        <w:spacing w:line="360" w:lineRule="auto"/>
        <w:jc w:val="both"/>
        <w:rPr>
          <w:rFonts w:ascii="Times New Roman" w:hAnsi="Times New Roman" w:cs="Times New Roman"/>
          <w:sz w:val="24"/>
          <w:szCs w:val="24"/>
        </w:rPr>
      </w:pPr>
      <w:r w:rsidRPr="000B2AA6">
        <w:rPr>
          <w:rFonts w:ascii="Times New Roman" w:hAnsi="Times New Roman" w:cs="Times New Roman"/>
          <w:sz w:val="24"/>
          <w:szCs w:val="24"/>
        </w:rPr>
        <w:t>A prosocial, philanthropic, environmentally conscious human character must be intentionally cultivated – it won’t come as a result of happy coincidences. All fields of study – life sciences, natural sciences, economics, computer sciences, as well as professional training – need to be more intentionally interwoven with some fundamental themes from the humanities. I am not advocating for educating more experts in the field of humanities; I am rather advocating for future experts in all fields of knowledge (including technical and natural sciences) to ha</w:t>
      </w:r>
      <w:r w:rsidR="000B2AA6">
        <w:rPr>
          <w:rFonts w:ascii="Times New Roman" w:hAnsi="Times New Roman" w:cs="Times New Roman"/>
          <w:sz w:val="24"/>
          <w:szCs w:val="24"/>
        </w:rPr>
        <w:t>ve a robust formation in cultural and religious narratives, customs</w:t>
      </w:r>
      <w:r w:rsidRPr="000B2AA6">
        <w:rPr>
          <w:rFonts w:ascii="Times New Roman" w:hAnsi="Times New Roman" w:cs="Times New Roman"/>
          <w:sz w:val="24"/>
          <w:szCs w:val="24"/>
        </w:rPr>
        <w:t xml:space="preserve"> and values as part of their training. We may call it “Liberal Arts Basics” or “Humanities Foundation”</w:t>
      </w:r>
      <w:r w:rsidR="00891BDD" w:rsidRPr="000B2AA6">
        <w:rPr>
          <w:rFonts w:ascii="Times New Roman" w:hAnsi="Times New Roman" w:cs="Times New Roman"/>
          <w:sz w:val="24"/>
          <w:szCs w:val="24"/>
        </w:rPr>
        <w:t xml:space="preserve">, which would include a variety of experiences of voluntary service in charities etc. </w:t>
      </w:r>
    </w:p>
    <w:p w14:paraId="1AA884B9" w14:textId="77777777" w:rsidR="004603FD" w:rsidRPr="004603FD" w:rsidRDefault="004603FD" w:rsidP="004603FD">
      <w:pPr>
        <w:pStyle w:val="Heading1"/>
        <w:spacing w:line="360" w:lineRule="auto"/>
        <w:jc w:val="both"/>
      </w:pPr>
      <w:r w:rsidRPr="004603FD">
        <w:t>Valuable lessons from personal experience</w:t>
      </w:r>
    </w:p>
    <w:p w14:paraId="4DF86FE5" w14:textId="77777777" w:rsidR="004603FD" w:rsidRPr="004603FD" w:rsidRDefault="004603FD" w:rsidP="004603FD">
      <w:pPr>
        <w:spacing w:line="360" w:lineRule="auto"/>
        <w:jc w:val="both"/>
        <w:rPr>
          <w:rFonts w:ascii="Times New Roman" w:hAnsi="Times New Roman" w:cs="Times New Roman"/>
          <w:sz w:val="24"/>
          <w:szCs w:val="24"/>
        </w:rPr>
      </w:pPr>
      <w:r w:rsidRPr="004603FD">
        <w:rPr>
          <w:rFonts w:ascii="Times New Roman" w:hAnsi="Times New Roman" w:cs="Times New Roman"/>
          <w:sz w:val="24"/>
          <w:szCs w:val="24"/>
        </w:rPr>
        <w:t>Valuable lessons can be learned from one’s personal experience, too. I give lectures in Christian ethics, History of Christianity, History of Christian Doctrine, but also History of Philosophy. These courses are specifically focused on dealing with the above mentioned issues. In addition to that, these courses help answer the question: How did Christianity spread its values throughout history; how did the formulation of Christian faith and values change in the course of history? I structure my lectures in such a way as to allow independent student work or group discussions. This gives my students an opportunity to surface and articulate their own questions and solutions, drawing all people involved (including the lecturer) into an adventure of learning together. The students also learn to use the information they got from reading assigned literature.</w:t>
      </w:r>
    </w:p>
    <w:p w14:paraId="55F2CD51" w14:textId="4A32B00D" w:rsidR="0031510E" w:rsidRDefault="0031510E" w:rsidP="0031510E">
      <w:pPr>
        <w:pStyle w:val="Heading2"/>
      </w:pPr>
      <w:r>
        <w:t>The Need for an Open Discussion, Facilitating Disagreements</w:t>
      </w:r>
    </w:p>
    <w:p w14:paraId="4EE97F5C" w14:textId="596A16A0" w:rsidR="004603FD" w:rsidRPr="004603FD" w:rsidRDefault="004603FD" w:rsidP="004603FD">
      <w:pPr>
        <w:spacing w:line="360" w:lineRule="auto"/>
        <w:jc w:val="both"/>
        <w:rPr>
          <w:rFonts w:ascii="Times New Roman" w:hAnsi="Times New Roman" w:cs="Times New Roman"/>
          <w:sz w:val="24"/>
          <w:szCs w:val="24"/>
        </w:rPr>
      </w:pPr>
      <w:r w:rsidRPr="004603FD">
        <w:rPr>
          <w:rFonts w:ascii="Times New Roman" w:hAnsi="Times New Roman" w:cs="Times New Roman"/>
          <w:sz w:val="24"/>
          <w:szCs w:val="24"/>
        </w:rPr>
        <w:t>There are times, naturally, when I encounter dissent and opposition on the side of my students but that is exactly what makes the whole enterprise of teaching worthwhile. I am proud of my students when they are able to articulate their reservations, for at those moments I see that they do not ignore the subject, nor my teaching. On the contrary, the hotly debated issues bother them existentially and they yearn for credible answers. They may not agree with those that I lay down in front of them, yet it is precisely in this critical debate where they learn the most. In the end</w:t>
      </w:r>
      <w:r w:rsidR="0031510E">
        <w:rPr>
          <w:rFonts w:ascii="Times New Roman" w:hAnsi="Times New Roman" w:cs="Times New Roman"/>
          <w:sz w:val="24"/>
          <w:szCs w:val="24"/>
        </w:rPr>
        <w:t>,</w:t>
      </w:r>
      <w:r w:rsidRPr="004603FD">
        <w:rPr>
          <w:rFonts w:ascii="Times New Roman" w:hAnsi="Times New Roman" w:cs="Times New Roman"/>
          <w:sz w:val="24"/>
          <w:szCs w:val="24"/>
        </w:rPr>
        <w:t xml:space="preserve"> we may not achieve more than an informed disagreement, which I happen to consider very valuable. We have learned to overcome our prejudices and think critically for ourselves – and that is what counts.</w:t>
      </w:r>
    </w:p>
    <w:p w14:paraId="4B2953EC" w14:textId="77777777" w:rsidR="001C2DCD" w:rsidRDefault="004603FD" w:rsidP="004603FD">
      <w:pPr>
        <w:spacing w:line="360" w:lineRule="auto"/>
        <w:jc w:val="both"/>
        <w:rPr>
          <w:rFonts w:ascii="Times New Roman" w:hAnsi="Times New Roman" w:cs="Times New Roman"/>
          <w:sz w:val="24"/>
          <w:szCs w:val="24"/>
        </w:rPr>
      </w:pPr>
      <w:r w:rsidRPr="004603FD">
        <w:rPr>
          <w:rFonts w:ascii="Times New Roman" w:hAnsi="Times New Roman" w:cs="Times New Roman"/>
          <w:sz w:val="24"/>
          <w:szCs w:val="24"/>
        </w:rPr>
        <w:lastRenderedPageBreak/>
        <w:t>The trick is to be able to work creatively with the tension between the young person’s desire for</w:t>
      </w:r>
      <w:r w:rsidR="008B16E4">
        <w:rPr>
          <w:rFonts w:ascii="Times New Roman" w:hAnsi="Times New Roman" w:cs="Times New Roman"/>
          <w:sz w:val="24"/>
          <w:szCs w:val="24"/>
        </w:rPr>
        <w:t xml:space="preserve"> immediate benefits, such as</w:t>
      </w:r>
      <w:r w:rsidRPr="004603FD">
        <w:rPr>
          <w:rFonts w:ascii="Times New Roman" w:hAnsi="Times New Roman" w:cs="Times New Roman"/>
          <w:sz w:val="24"/>
          <w:szCs w:val="24"/>
        </w:rPr>
        <w:t xml:space="preserve"> wealth and comfortable life</w:t>
      </w:r>
      <w:r w:rsidR="008B16E4">
        <w:rPr>
          <w:rFonts w:ascii="Times New Roman" w:hAnsi="Times New Roman" w:cs="Times New Roman"/>
          <w:sz w:val="24"/>
          <w:szCs w:val="24"/>
        </w:rPr>
        <w:t>,</w:t>
      </w:r>
      <w:r w:rsidRPr="004603FD">
        <w:rPr>
          <w:rFonts w:ascii="Times New Roman" w:hAnsi="Times New Roman" w:cs="Times New Roman"/>
          <w:sz w:val="24"/>
          <w:szCs w:val="24"/>
        </w:rPr>
        <w:t xml:space="preserve"> and between those fundamental questions related to human values and the purpose of human life. I, myself, experience this tension internally, not only as a teacher but also as a parent. I have two children, ages 10 and 13. They have already entered the age of: ‘I want a better computer; a better cell phone…</w:t>
      </w:r>
      <w:r w:rsidR="001C2DCD">
        <w:rPr>
          <w:rFonts w:ascii="Times New Roman" w:hAnsi="Times New Roman" w:cs="Times New Roman"/>
          <w:sz w:val="24"/>
          <w:szCs w:val="24"/>
        </w:rPr>
        <w:t>’</w:t>
      </w:r>
      <w:r w:rsidRPr="004603FD">
        <w:rPr>
          <w:rFonts w:ascii="Times New Roman" w:hAnsi="Times New Roman" w:cs="Times New Roman"/>
          <w:sz w:val="24"/>
          <w:szCs w:val="24"/>
        </w:rPr>
        <w:t xml:space="preserve"> </w:t>
      </w:r>
      <w:r w:rsidR="001C2DCD">
        <w:rPr>
          <w:rFonts w:ascii="Times New Roman" w:hAnsi="Times New Roman" w:cs="Times New Roman"/>
          <w:sz w:val="24"/>
          <w:szCs w:val="24"/>
        </w:rPr>
        <w:t>Already</w:t>
      </w:r>
      <w:r w:rsidRPr="004603FD">
        <w:rPr>
          <w:rFonts w:ascii="Times New Roman" w:hAnsi="Times New Roman" w:cs="Times New Roman"/>
          <w:sz w:val="24"/>
          <w:szCs w:val="24"/>
        </w:rPr>
        <w:t xml:space="preserve"> now</w:t>
      </w:r>
      <w:r w:rsidR="001C2DCD">
        <w:rPr>
          <w:rFonts w:ascii="Times New Roman" w:hAnsi="Times New Roman" w:cs="Times New Roman"/>
          <w:sz w:val="24"/>
          <w:szCs w:val="24"/>
        </w:rPr>
        <w:t xml:space="preserve"> they</w:t>
      </w:r>
      <w:r w:rsidRPr="004603FD">
        <w:rPr>
          <w:rFonts w:ascii="Times New Roman" w:hAnsi="Times New Roman" w:cs="Times New Roman"/>
          <w:sz w:val="24"/>
          <w:szCs w:val="24"/>
        </w:rPr>
        <w:t xml:space="preserve"> ponder about what kind of car they would buy. So, of course, for me as parent (</w:t>
      </w:r>
      <w:r w:rsidR="008B16E4">
        <w:rPr>
          <w:rFonts w:ascii="Times New Roman" w:hAnsi="Times New Roman" w:cs="Times New Roman"/>
          <w:sz w:val="24"/>
          <w:szCs w:val="24"/>
        </w:rPr>
        <w:t xml:space="preserve">though </w:t>
      </w:r>
      <w:r w:rsidRPr="004603FD">
        <w:rPr>
          <w:rFonts w:ascii="Times New Roman" w:hAnsi="Times New Roman" w:cs="Times New Roman"/>
          <w:sz w:val="24"/>
          <w:szCs w:val="24"/>
        </w:rPr>
        <w:t>not merely</w:t>
      </w:r>
      <w:r w:rsidR="008B16E4">
        <w:rPr>
          <w:rFonts w:ascii="Times New Roman" w:hAnsi="Times New Roman" w:cs="Times New Roman"/>
          <w:sz w:val="24"/>
          <w:szCs w:val="24"/>
        </w:rPr>
        <w:t xml:space="preserve"> a</w:t>
      </w:r>
      <w:r w:rsidRPr="004603FD">
        <w:rPr>
          <w:rFonts w:ascii="Times New Roman" w:hAnsi="Times New Roman" w:cs="Times New Roman"/>
          <w:sz w:val="24"/>
          <w:szCs w:val="24"/>
        </w:rPr>
        <w:t xml:space="preserve"> parent), this arises as an acute question. I try to cope with it and work with it as an educator, too. </w:t>
      </w:r>
    </w:p>
    <w:p w14:paraId="419928E3" w14:textId="088D8119" w:rsidR="001C2DCD" w:rsidRDefault="001C2DCD" w:rsidP="001C2DCD">
      <w:pPr>
        <w:pStyle w:val="Heading2"/>
      </w:pPr>
      <w:r>
        <w:t>The Value of Trust in Interpersonal Relationships</w:t>
      </w:r>
    </w:p>
    <w:p w14:paraId="6EC7D04C" w14:textId="0AAC9EC0" w:rsidR="004603FD" w:rsidRPr="004603FD" w:rsidRDefault="004603FD" w:rsidP="004603FD">
      <w:pPr>
        <w:spacing w:line="360" w:lineRule="auto"/>
        <w:jc w:val="both"/>
        <w:rPr>
          <w:rFonts w:ascii="Times New Roman" w:hAnsi="Times New Roman" w:cs="Times New Roman"/>
          <w:sz w:val="24"/>
          <w:szCs w:val="24"/>
        </w:rPr>
      </w:pPr>
      <w:r w:rsidRPr="004603FD">
        <w:rPr>
          <w:rFonts w:ascii="Times New Roman" w:hAnsi="Times New Roman" w:cs="Times New Roman"/>
          <w:sz w:val="24"/>
          <w:szCs w:val="24"/>
        </w:rPr>
        <w:t>I am finding out that when students find trust in me, a basic human trust to me as an educator and a fellow human being, we are then able to talk about concrete life situations. This gives us an opportunity, on the basis of the personal narratives that we discuss together, to observe their outcomes</w:t>
      </w:r>
      <w:r w:rsidR="001C2DCD">
        <w:rPr>
          <w:rFonts w:ascii="Times New Roman" w:hAnsi="Times New Roman" w:cs="Times New Roman"/>
          <w:sz w:val="24"/>
          <w:szCs w:val="24"/>
        </w:rPr>
        <w:t xml:space="preserve"> (i.e., of the discussed stories)</w:t>
      </w:r>
      <w:r w:rsidRPr="004603FD">
        <w:rPr>
          <w:rFonts w:ascii="Times New Roman" w:hAnsi="Times New Roman" w:cs="Times New Roman"/>
          <w:sz w:val="24"/>
          <w:szCs w:val="24"/>
        </w:rPr>
        <w:t xml:space="preserve">, to discern what </w:t>
      </w:r>
      <w:r w:rsidR="001C2DCD">
        <w:rPr>
          <w:rFonts w:ascii="Times New Roman" w:hAnsi="Times New Roman" w:cs="Times New Roman"/>
          <w:sz w:val="24"/>
          <w:szCs w:val="24"/>
        </w:rPr>
        <w:t>the agents of these stories</w:t>
      </w:r>
      <w:r w:rsidRPr="004603FD">
        <w:rPr>
          <w:rFonts w:ascii="Times New Roman" w:hAnsi="Times New Roman" w:cs="Times New Roman"/>
          <w:sz w:val="24"/>
          <w:szCs w:val="24"/>
        </w:rPr>
        <w:t xml:space="preserve"> considered valuable in life. I prompt my students to think about the kind of foundation we can dare to build our life upon, the kind of values we should form it around, the kind of life results we aspire to attain. Thus, to some measure, as we pull them into such an imaginative thinking about how my personal story resembles to the life of the given person we’ve just considered, who was (or wasn’t) successful; who is (or isn’t) happy and fulfilled – the students have a chance</w:t>
      </w:r>
      <w:r w:rsidR="001C2DCD">
        <w:rPr>
          <w:rFonts w:ascii="Times New Roman" w:hAnsi="Times New Roman" w:cs="Times New Roman"/>
          <w:sz w:val="24"/>
          <w:szCs w:val="24"/>
        </w:rPr>
        <w:t>,</w:t>
      </w:r>
      <w:r w:rsidRPr="004603FD">
        <w:rPr>
          <w:rFonts w:ascii="Times New Roman" w:hAnsi="Times New Roman" w:cs="Times New Roman"/>
          <w:sz w:val="24"/>
          <w:szCs w:val="24"/>
        </w:rPr>
        <w:t xml:space="preserve"> in a correlative way</w:t>
      </w:r>
      <w:r w:rsidR="001C2DCD">
        <w:rPr>
          <w:rFonts w:ascii="Times New Roman" w:hAnsi="Times New Roman" w:cs="Times New Roman"/>
          <w:sz w:val="24"/>
          <w:szCs w:val="24"/>
        </w:rPr>
        <w:t>,</w:t>
      </w:r>
      <w:r w:rsidRPr="004603FD">
        <w:rPr>
          <w:rFonts w:ascii="Times New Roman" w:hAnsi="Times New Roman" w:cs="Times New Roman"/>
          <w:sz w:val="24"/>
          <w:szCs w:val="24"/>
        </w:rPr>
        <w:t xml:space="preserve"> to start perceivin</w:t>
      </w:r>
      <w:r w:rsidR="001C2DCD">
        <w:rPr>
          <w:rFonts w:ascii="Times New Roman" w:hAnsi="Times New Roman" w:cs="Times New Roman"/>
          <w:sz w:val="24"/>
          <w:szCs w:val="24"/>
        </w:rPr>
        <w:t xml:space="preserve">g their own life situation from </w:t>
      </w:r>
      <w:r w:rsidRPr="004603FD">
        <w:rPr>
          <w:rFonts w:ascii="Times New Roman" w:hAnsi="Times New Roman" w:cs="Times New Roman"/>
          <w:sz w:val="24"/>
          <w:szCs w:val="24"/>
        </w:rPr>
        <w:t>new angle</w:t>
      </w:r>
      <w:r w:rsidR="001C2DCD">
        <w:rPr>
          <w:rFonts w:ascii="Times New Roman" w:hAnsi="Times New Roman" w:cs="Times New Roman"/>
          <w:sz w:val="24"/>
          <w:szCs w:val="24"/>
        </w:rPr>
        <w:t>s</w:t>
      </w:r>
      <w:r w:rsidRPr="004603FD">
        <w:rPr>
          <w:rFonts w:ascii="Times New Roman" w:hAnsi="Times New Roman" w:cs="Times New Roman"/>
          <w:sz w:val="24"/>
          <w:szCs w:val="24"/>
        </w:rPr>
        <w:t xml:space="preserve">. </w:t>
      </w:r>
      <w:r w:rsidR="00DD5798">
        <w:rPr>
          <w:rFonts w:ascii="Times New Roman" w:hAnsi="Times New Roman" w:cs="Times New Roman"/>
          <w:sz w:val="24"/>
          <w:szCs w:val="24"/>
        </w:rPr>
        <w:t xml:space="preserve">From my own experience I can testify that stories with interwoven threads of potent cultural and religious narratives carry the highest potential for boosting one’s motivation; for re-discovering, clarifying and embracing values; as well as for the emergence of fear and hostility – if the discussion is not handled well. </w:t>
      </w:r>
    </w:p>
    <w:p w14:paraId="55555CEF" w14:textId="4DA48B66" w:rsidR="00BA7B99" w:rsidRPr="00FD584B" w:rsidRDefault="00E30329" w:rsidP="00D84219">
      <w:pPr>
        <w:pStyle w:val="Heading1"/>
        <w:spacing w:line="360" w:lineRule="auto"/>
        <w:jc w:val="both"/>
      </w:pPr>
      <w:r>
        <w:t>Towards Building an Integrative Vision of Education</w:t>
      </w:r>
    </w:p>
    <w:p w14:paraId="25C1FD2A" w14:textId="6F080E3A" w:rsidR="00886FF8" w:rsidRPr="0011585A" w:rsidRDefault="00886FF8" w:rsidP="00886FF8">
      <w:pPr>
        <w:spacing w:line="360" w:lineRule="auto"/>
        <w:jc w:val="both"/>
        <w:rPr>
          <w:rFonts w:ascii="Times New Roman" w:hAnsi="Times New Roman" w:cs="Times New Roman"/>
          <w:sz w:val="24"/>
          <w:szCs w:val="24"/>
        </w:rPr>
      </w:pPr>
      <w:r w:rsidRPr="0011585A">
        <w:rPr>
          <w:rFonts w:ascii="Times New Roman" w:hAnsi="Times New Roman" w:cs="Times New Roman"/>
          <w:sz w:val="24"/>
          <w:szCs w:val="24"/>
        </w:rPr>
        <w:t>Obviously, we must not understand humanities in any kind of antagonism to economics, naturals sciences, or technology. One can never say that these latter sciences are unimportant, or less important. On the contrary, if we want to survive, it is vitally important – to care about the economy, production processes, producing material values, etc. We should be after bringing to a constructive balance the two poles of thinking, which can be an extremely difficult process. By no means did I wish to emphasize my previous point</w:t>
      </w:r>
      <w:r w:rsidR="00E30329">
        <w:rPr>
          <w:rFonts w:ascii="Times New Roman" w:hAnsi="Times New Roman" w:cs="Times New Roman"/>
          <w:sz w:val="24"/>
          <w:szCs w:val="24"/>
        </w:rPr>
        <w:t>s</w:t>
      </w:r>
      <w:r w:rsidRPr="0011585A">
        <w:rPr>
          <w:rFonts w:ascii="Times New Roman" w:hAnsi="Times New Roman" w:cs="Times New Roman"/>
          <w:sz w:val="24"/>
          <w:szCs w:val="24"/>
        </w:rPr>
        <w:t xml:space="preserve"> in an exclusive manner, that is, in the sense of neglecting professional training in order to elevate humanities. I see it as a wholesome picture with interconnected elements in which there must be a balance. Yet I insist that </w:t>
      </w:r>
      <w:r w:rsidRPr="0011585A">
        <w:rPr>
          <w:rFonts w:ascii="Times New Roman" w:hAnsi="Times New Roman" w:cs="Times New Roman"/>
          <w:sz w:val="24"/>
          <w:szCs w:val="24"/>
        </w:rPr>
        <w:lastRenderedPageBreak/>
        <w:t xml:space="preserve">humanities are currently being undervalued (economically and socially) </w:t>
      </w:r>
      <w:r w:rsidR="00E30329">
        <w:rPr>
          <w:rFonts w:ascii="Times New Roman" w:hAnsi="Times New Roman" w:cs="Times New Roman"/>
          <w:sz w:val="24"/>
          <w:szCs w:val="24"/>
        </w:rPr>
        <w:t xml:space="preserve">throughout Europe (perhaps even globally) </w:t>
      </w:r>
      <w:r w:rsidRPr="0011585A">
        <w:rPr>
          <w:rFonts w:ascii="Times New Roman" w:hAnsi="Times New Roman" w:cs="Times New Roman"/>
          <w:sz w:val="24"/>
          <w:szCs w:val="24"/>
        </w:rPr>
        <w:t xml:space="preserve">and that the value of humanities can be appraised and quantified economically, even though it </w:t>
      </w:r>
      <w:r w:rsidR="00E30329">
        <w:rPr>
          <w:rFonts w:ascii="Times New Roman" w:hAnsi="Times New Roman" w:cs="Times New Roman"/>
          <w:sz w:val="24"/>
          <w:szCs w:val="24"/>
        </w:rPr>
        <w:t xml:space="preserve">might be </w:t>
      </w:r>
      <w:r w:rsidRPr="0011585A">
        <w:rPr>
          <w:rFonts w:ascii="Times New Roman" w:hAnsi="Times New Roman" w:cs="Times New Roman"/>
          <w:sz w:val="24"/>
          <w:szCs w:val="24"/>
        </w:rPr>
        <w:t>a bit more complicated</w:t>
      </w:r>
      <w:r w:rsidR="00E30329">
        <w:rPr>
          <w:rFonts w:ascii="Times New Roman" w:hAnsi="Times New Roman" w:cs="Times New Roman"/>
          <w:sz w:val="24"/>
          <w:szCs w:val="24"/>
        </w:rPr>
        <w:t xml:space="preserve"> to do so</w:t>
      </w:r>
      <w:r w:rsidRPr="0011585A">
        <w:rPr>
          <w:rFonts w:ascii="Times New Roman" w:hAnsi="Times New Roman" w:cs="Times New Roman"/>
          <w:sz w:val="24"/>
          <w:szCs w:val="24"/>
        </w:rPr>
        <w:t xml:space="preserve">. </w:t>
      </w:r>
      <w:r w:rsidR="00E30329">
        <w:rPr>
          <w:rFonts w:ascii="Times New Roman" w:hAnsi="Times New Roman" w:cs="Times New Roman"/>
          <w:sz w:val="24"/>
          <w:szCs w:val="24"/>
        </w:rPr>
        <w:t>Nevertheless, i</w:t>
      </w:r>
      <w:r w:rsidRPr="0011585A">
        <w:rPr>
          <w:rFonts w:ascii="Times New Roman" w:hAnsi="Times New Roman" w:cs="Times New Roman"/>
          <w:sz w:val="24"/>
          <w:szCs w:val="24"/>
        </w:rPr>
        <w:t xml:space="preserve">f our society consist of workaholics, for example, who in addition abuse drugs and addictive substances; or if we let corruption spread like cancer, this will affect our economy negatively which can be calculated in real money (just to list several real-life examples). </w:t>
      </w:r>
    </w:p>
    <w:p w14:paraId="640B934A" w14:textId="5E30BBA1" w:rsidR="00E30329" w:rsidRDefault="00432B80" w:rsidP="00432B80">
      <w:pPr>
        <w:pStyle w:val="Heading2"/>
      </w:pPr>
      <w:r>
        <w:t>The Overlooked Power of New Media</w:t>
      </w:r>
    </w:p>
    <w:p w14:paraId="1E19EBA2" w14:textId="4C048267" w:rsidR="00886FF8" w:rsidRPr="0011585A" w:rsidRDefault="00886FF8" w:rsidP="00886FF8">
      <w:pPr>
        <w:spacing w:line="360" w:lineRule="auto"/>
        <w:jc w:val="both"/>
        <w:rPr>
          <w:rFonts w:ascii="Times New Roman" w:hAnsi="Times New Roman" w:cs="Times New Roman"/>
          <w:sz w:val="24"/>
          <w:szCs w:val="24"/>
        </w:rPr>
      </w:pPr>
      <w:r w:rsidRPr="0011585A">
        <w:rPr>
          <w:rFonts w:ascii="Times New Roman" w:hAnsi="Times New Roman" w:cs="Times New Roman"/>
          <w:sz w:val="24"/>
          <w:szCs w:val="24"/>
        </w:rPr>
        <w:t xml:space="preserve">It is difficult to strike the right kind of balance on these issues for several reasons. One of them is that we must deal with an enormous influence of media on the young generation. The media usually present radically different values and they do it with such a formidable force and frequency (or rather consistency) that it appears to be very difficult to fight it. I fear that we, as cultural entities and religious institutions, have lagged behind and underestimated the influence of media. We have also quite possibly underestimated the possibilities of media presentation of value stances, or alternative ways of thinking. Cultural, religious, as well as educational institutions should learn to use the great power and possibilities of media, such as the Internet media, interviews, or public debates. </w:t>
      </w:r>
    </w:p>
    <w:p w14:paraId="50ED0A7F" w14:textId="246B700B" w:rsidR="00432B80" w:rsidRDefault="00432B80" w:rsidP="00432B80">
      <w:pPr>
        <w:pStyle w:val="Heading2"/>
      </w:pPr>
      <w:r>
        <w:t>From National Particularism to a more Global Perspective</w:t>
      </w:r>
    </w:p>
    <w:p w14:paraId="5BCD5EFC" w14:textId="71B0D208" w:rsidR="00886FF8" w:rsidRDefault="00886FF8" w:rsidP="00D84219">
      <w:pPr>
        <w:spacing w:line="360" w:lineRule="auto"/>
        <w:jc w:val="both"/>
        <w:rPr>
          <w:rFonts w:ascii="Times New Roman" w:hAnsi="Times New Roman" w:cs="Times New Roman"/>
          <w:sz w:val="24"/>
          <w:szCs w:val="24"/>
        </w:rPr>
      </w:pPr>
      <w:r w:rsidRPr="0011585A">
        <w:rPr>
          <w:rFonts w:ascii="Times New Roman" w:hAnsi="Times New Roman" w:cs="Times New Roman"/>
          <w:sz w:val="24"/>
          <w:szCs w:val="24"/>
        </w:rPr>
        <w:t>Furthermore, we need to realize more urgently that we do not live on a secluded island called Slovakia</w:t>
      </w:r>
      <w:r w:rsidR="00432B80">
        <w:rPr>
          <w:rFonts w:ascii="Times New Roman" w:hAnsi="Times New Roman" w:cs="Times New Roman"/>
          <w:sz w:val="24"/>
          <w:szCs w:val="24"/>
        </w:rPr>
        <w:t xml:space="preserve"> (or any other country)</w:t>
      </w:r>
      <w:r w:rsidRPr="0011585A">
        <w:rPr>
          <w:rFonts w:ascii="Times New Roman" w:hAnsi="Times New Roman" w:cs="Times New Roman"/>
          <w:sz w:val="24"/>
          <w:szCs w:val="24"/>
        </w:rPr>
        <w:t xml:space="preserve">. The processes that are occurring in the European Union have a clear bearing on us, too, although we commonly may not realize it fully because we tend to solve more immediate issues related to our lives. As soon as we start deliberating in a wider context, new issues emerge: the problem of distribution of social capital in the EU; the refugee crisis; or issues concerning the relationship between religion and society – these are all questions that we have to deal with here in Slovakia, </w:t>
      </w:r>
      <w:r>
        <w:rPr>
          <w:rFonts w:ascii="Times New Roman" w:hAnsi="Times New Roman" w:cs="Times New Roman"/>
          <w:sz w:val="24"/>
          <w:szCs w:val="24"/>
        </w:rPr>
        <w:t xml:space="preserve">and elsewhere in Europe, </w:t>
      </w:r>
      <w:r w:rsidRPr="0011585A">
        <w:rPr>
          <w:rFonts w:ascii="Times New Roman" w:hAnsi="Times New Roman" w:cs="Times New Roman"/>
          <w:sz w:val="24"/>
          <w:szCs w:val="24"/>
        </w:rPr>
        <w:t xml:space="preserve">too. It can be argued that the current crises – and not just the Greek, economic crisis but also our contemporary, cultural-political crisis </w:t>
      </w:r>
      <w:r w:rsidR="006766EB">
        <w:rPr>
          <w:rFonts w:ascii="Times New Roman" w:hAnsi="Times New Roman" w:cs="Times New Roman"/>
          <w:sz w:val="24"/>
          <w:szCs w:val="24"/>
        </w:rPr>
        <w:t>revealing itself in all its urgency</w:t>
      </w:r>
      <w:r w:rsidRPr="0011585A">
        <w:rPr>
          <w:rFonts w:ascii="Times New Roman" w:hAnsi="Times New Roman" w:cs="Times New Roman"/>
          <w:sz w:val="24"/>
          <w:szCs w:val="24"/>
        </w:rPr>
        <w:t xml:space="preserve"> in how we deal with refugees</w:t>
      </w:r>
      <w:r w:rsidR="006766EB">
        <w:rPr>
          <w:rFonts w:ascii="Times New Roman" w:hAnsi="Times New Roman" w:cs="Times New Roman"/>
          <w:sz w:val="24"/>
          <w:szCs w:val="24"/>
        </w:rPr>
        <w:t>, expose a significant level of confusion regarding our governing cultural narratives from which we derive social and personal values.</w:t>
      </w:r>
    </w:p>
    <w:p w14:paraId="79411D03" w14:textId="1EA53E13" w:rsidR="00432B80" w:rsidRDefault="00432B80" w:rsidP="00432B80">
      <w:pPr>
        <w:pStyle w:val="Heading2"/>
      </w:pPr>
      <w:r>
        <w:t>Defining the ‘European Soul’ or: The Question of Europe’s Cultural-Civilizational Heritage</w:t>
      </w:r>
    </w:p>
    <w:p w14:paraId="2AE02657" w14:textId="7DE29A29" w:rsidR="00C3016E" w:rsidRPr="00FD584B" w:rsidRDefault="00BA7B99" w:rsidP="00D84219">
      <w:pPr>
        <w:spacing w:line="360" w:lineRule="auto"/>
        <w:jc w:val="both"/>
        <w:rPr>
          <w:rFonts w:ascii="Times New Roman" w:hAnsi="Times New Roman" w:cs="Times New Roman"/>
          <w:sz w:val="24"/>
          <w:szCs w:val="24"/>
        </w:rPr>
      </w:pPr>
      <w:r w:rsidRPr="00FD584B">
        <w:rPr>
          <w:rFonts w:ascii="Times New Roman" w:hAnsi="Times New Roman" w:cs="Times New Roman"/>
          <w:sz w:val="24"/>
          <w:szCs w:val="24"/>
        </w:rPr>
        <w:t xml:space="preserve">But what kind of values and who is to tell? Our confusion in identifying and agreeing upon our core values </w:t>
      </w:r>
      <w:r w:rsidR="003A2780" w:rsidRPr="00FD584B">
        <w:rPr>
          <w:rFonts w:ascii="Times New Roman" w:hAnsi="Times New Roman" w:cs="Times New Roman"/>
          <w:sz w:val="24"/>
          <w:szCs w:val="24"/>
        </w:rPr>
        <w:t>reveal</w:t>
      </w:r>
      <w:r w:rsidRPr="00FD584B">
        <w:rPr>
          <w:rFonts w:ascii="Times New Roman" w:hAnsi="Times New Roman" w:cs="Times New Roman"/>
          <w:sz w:val="24"/>
          <w:szCs w:val="24"/>
        </w:rPr>
        <w:t>s</w:t>
      </w:r>
      <w:r w:rsidR="00DA56FC" w:rsidRPr="00FD584B">
        <w:rPr>
          <w:rFonts w:ascii="Times New Roman" w:hAnsi="Times New Roman" w:cs="Times New Roman"/>
          <w:sz w:val="24"/>
          <w:szCs w:val="24"/>
        </w:rPr>
        <w:t xml:space="preserve"> the urgency of the following question: </w:t>
      </w:r>
      <w:r w:rsidR="00DA56FC" w:rsidRPr="00536F5F">
        <w:rPr>
          <w:rFonts w:ascii="Times New Roman" w:hAnsi="Times New Roman" w:cs="Times New Roman"/>
          <w:sz w:val="24"/>
          <w:szCs w:val="24"/>
        </w:rPr>
        <w:t xml:space="preserve">What is the cultural-civilizational </w:t>
      </w:r>
      <w:r w:rsidR="00DA56FC" w:rsidRPr="00536F5F">
        <w:rPr>
          <w:rFonts w:ascii="Times New Roman" w:hAnsi="Times New Roman" w:cs="Times New Roman"/>
          <w:sz w:val="24"/>
          <w:szCs w:val="24"/>
        </w:rPr>
        <w:lastRenderedPageBreak/>
        <w:t>heritage of Europe upon which we could build our common European home?</w:t>
      </w:r>
      <w:r w:rsidR="00DA56FC" w:rsidRPr="00FD584B">
        <w:rPr>
          <w:rFonts w:ascii="Times New Roman" w:hAnsi="Times New Roman" w:cs="Times New Roman"/>
          <w:sz w:val="24"/>
          <w:szCs w:val="24"/>
        </w:rPr>
        <w:t xml:space="preserve"> </w:t>
      </w:r>
      <w:r w:rsidR="00886FF8" w:rsidRPr="0011585A">
        <w:rPr>
          <w:rFonts w:ascii="Times New Roman" w:hAnsi="Times New Roman" w:cs="Times New Roman"/>
          <w:sz w:val="24"/>
          <w:szCs w:val="24"/>
        </w:rPr>
        <w:t xml:space="preserve">Or, should we, at all, focus our attention at this heritage? </w:t>
      </w:r>
      <w:r w:rsidRPr="00FD584B">
        <w:rPr>
          <w:rFonts w:ascii="Times New Roman" w:hAnsi="Times New Roman" w:cs="Times New Roman"/>
          <w:sz w:val="24"/>
          <w:szCs w:val="24"/>
        </w:rPr>
        <w:t xml:space="preserve">Should we </w:t>
      </w:r>
      <w:r w:rsidR="00886FF8">
        <w:rPr>
          <w:rFonts w:ascii="Times New Roman" w:hAnsi="Times New Roman" w:cs="Times New Roman"/>
          <w:sz w:val="24"/>
          <w:szCs w:val="24"/>
        </w:rPr>
        <w:t xml:space="preserve">not </w:t>
      </w:r>
      <w:r w:rsidRPr="00FD584B">
        <w:rPr>
          <w:rFonts w:ascii="Times New Roman" w:hAnsi="Times New Roman" w:cs="Times New Roman"/>
          <w:sz w:val="24"/>
          <w:szCs w:val="24"/>
        </w:rPr>
        <w:t>simply</w:t>
      </w:r>
      <w:r w:rsidR="00DA56FC" w:rsidRPr="00FD584B">
        <w:rPr>
          <w:rFonts w:ascii="Times New Roman" w:hAnsi="Times New Roman" w:cs="Times New Roman"/>
          <w:sz w:val="24"/>
          <w:szCs w:val="24"/>
        </w:rPr>
        <w:t xml:space="preserve"> settle for certain structural </w:t>
      </w:r>
      <w:r w:rsidR="00B27BEA" w:rsidRPr="00FD584B">
        <w:rPr>
          <w:rFonts w:ascii="Times New Roman" w:hAnsi="Times New Roman" w:cs="Times New Roman"/>
          <w:sz w:val="24"/>
          <w:szCs w:val="24"/>
        </w:rPr>
        <w:t xml:space="preserve">economic settings, redistribution of resources, social peace, </w:t>
      </w:r>
      <w:r w:rsidRPr="00FD584B">
        <w:rPr>
          <w:rFonts w:ascii="Times New Roman" w:hAnsi="Times New Roman" w:cs="Times New Roman"/>
          <w:sz w:val="24"/>
          <w:szCs w:val="24"/>
        </w:rPr>
        <w:t xml:space="preserve">tolerance </w:t>
      </w:r>
      <w:r w:rsidR="00B27BEA" w:rsidRPr="00FD584B">
        <w:rPr>
          <w:rFonts w:ascii="Times New Roman" w:hAnsi="Times New Roman" w:cs="Times New Roman"/>
          <w:sz w:val="24"/>
          <w:szCs w:val="24"/>
        </w:rPr>
        <w:t xml:space="preserve">etc.? </w:t>
      </w:r>
    </w:p>
    <w:p w14:paraId="188F1B14" w14:textId="087EB1A1" w:rsidR="00307C84" w:rsidRDefault="0087483A" w:rsidP="00D84219">
      <w:pPr>
        <w:spacing w:line="360" w:lineRule="auto"/>
        <w:jc w:val="both"/>
        <w:rPr>
          <w:rFonts w:ascii="Times New Roman" w:hAnsi="Times New Roman" w:cs="Times New Roman"/>
          <w:sz w:val="24"/>
          <w:szCs w:val="24"/>
        </w:rPr>
      </w:pPr>
      <w:r w:rsidRPr="00FD584B">
        <w:rPr>
          <w:rFonts w:ascii="Times New Roman" w:hAnsi="Times New Roman" w:cs="Times New Roman"/>
          <w:sz w:val="24"/>
          <w:szCs w:val="24"/>
        </w:rPr>
        <w:t xml:space="preserve">If we want to see our European home stable and secure, </w:t>
      </w:r>
      <w:r w:rsidR="00020C1A" w:rsidRPr="00FD584B">
        <w:rPr>
          <w:rFonts w:ascii="Times New Roman" w:hAnsi="Times New Roman" w:cs="Times New Roman"/>
          <w:sz w:val="24"/>
          <w:szCs w:val="24"/>
        </w:rPr>
        <w:t>we need to grow in appreciation of the</w:t>
      </w:r>
      <w:r w:rsidRPr="00FD584B">
        <w:rPr>
          <w:rFonts w:ascii="Times New Roman" w:hAnsi="Times New Roman" w:cs="Times New Roman"/>
          <w:sz w:val="24"/>
          <w:szCs w:val="24"/>
        </w:rPr>
        <w:t xml:space="preserve"> common heritage and those values that exert a constitutive, integrative function culturall</w:t>
      </w:r>
      <w:r w:rsidR="00020C1A" w:rsidRPr="00FD584B">
        <w:rPr>
          <w:rFonts w:ascii="Times New Roman" w:hAnsi="Times New Roman" w:cs="Times New Roman"/>
          <w:sz w:val="24"/>
          <w:szCs w:val="24"/>
        </w:rPr>
        <w:t xml:space="preserve">y, socially and politically </w:t>
      </w:r>
      <w:r w:rsidR="00C3016E" w:rsidRPr="00FD584B">
        <w:rPr>
          <w:rFonts w:ascii="Times New Roman" w:hAnsi="Times New Roman" w:cs="Times New Roman"/>
          <w:sz w:val="24"/>
          <w:szCs w:val="24"/>
        </w:rPr>
        <w:t>across</w:t>
      </w:r>
      <w:r w:rsidR="00020C1A" w:rsidRPr="00FD584B">
        <w:rPr>
          <w:rFonts w:ascii="Times New Roman" w:hAnsi="Times New Roman" w:cs="Times New Roman"/>
          <w:sz w:val="24"/>
          <w:szCs w:val="24"/>
        </w:rPr>
        <w:t xml:space="preserve"> the European geopolitical environment.</w:t>
      </w:r>
      <w:r w:rsidR="005346C7">
        <w:rPr>
          <w:rStyle w:val="FootnoteReference"/>
          <w:rFonts w:ascii="Times New Roman" w:hAnsi="Times New Roman" w:cs="Times New Roman"/>
          <w:sz w:val="24"/>
          <w:szCs w:val="24"/>
        </w:rPr>
        <w:footnoteReference w:id="2"/>
      </w:r>
      <w:r w:rsidRPr="00FD584B">
        <w:rPr>
          <w:rFonts w:ascii="Times New Roman" w:hAnsi="Times New Roman" w:cs="Times New Roman"/>
          <w:sz w:val="24"/>
          <w:szCs w:val="24"/>
        </w:rPr>
        <w:t xml:space="preserve"> </w:t>
      </w:r>
      <w:r w:rsidR="00020C1A" w:rsidRPr="00FD584B">
        <w:rPr>
          <w:rFonts w:ascii="Times New Roman" w:hAnsi="Times New Roman" w:cs="Times New Roman"/>
          <w:sz w:val="24"/>
          <w:szCs w:val="24"/>
        </w:rPr>
        <w:t xml:space="preserve">A thorough </w:t>
      </w:r>
      <w:r w:rsidRPr="00FD584B">
        <w:rPr>
          <w:rFonts w:ascii="Times New Roman" w:hAnsi="Times New Roman" w:cs="Times New Roman"/>
          <w:sz w:val="24"/>
          <w:szCs w:val="24"/>
        </w:rPr>
        <w:t xml:space="preserve">understanding </w:t>
      </w:r>
      <w:r w:rsidR="00020C1A" w:rsidRPr="00FD584B">
        <w:rPr>
          <w:rFonts w:ascii="Times New Roman" w:hAnsi="Times New Roman" w:cs="Times New Roman"/>
          <w:sz w:val="24"/>
          <w:szCs w:val="24"/>
        </w:rPr>
        <w:t xml:space="preserve">of </w:t>
      </w:r>
      <w:r w:rsidRPr="00FD584B">
        <w:rPr>
          <w:rFonts w:ascii="Times New Roman" w:hAnsi="Times New Roman" w:cs="Times New Roman"/>
          <w:sz w:val="24"/>
          <w:szCs w:val="24"/>
        </w:rPr>
        <w:t xml:space="preserve">the key </w:t>
      </w:r>
      <w:r w:rsidR="00020C1A" w:rsidRPr="00FD584B">
        <w:rPr>
          <w:rFonts w:ascii="Times New Roman" w:hAnsi="Times New Roman" w:cs="Times New Roman"/>
          <w:sz w:val="24"/>
          <w:szCs w:val="24"/>
        </w:rPr>
        <w:t>economic and political forces, and institutional</w:t>
      </w:r>
      <w:r w:rsidRPr="00FD584B">
        <w:rPr>
          <w:rFonts w:ascii="Times New Roman" w:hAnsi="Times New Roman" w:cs="Times New Roman"/>
          <w:sz w:val="24"/>
          <w:szCs w:val="24"/>
        </w:rPr>
        <w:t xml:space="preserve"> </w:t>
      </w:r>
      <w:r w:rsidR="00020C1A" w:rsidRPr="00FD584B">
        <w:rPr>
          <w:rFonts w:ascii="Times New Roman" w:hAnsi="Times New Roman" w:cs="Times New Roman"/>
          <w:sz w:val="24"/>
          <w:szCs w:val="24"/>
        </w:rPr>
        <w:t>procedures</w:t>
      </w:r>
      <w:r w:rsidRPr="00FD584B">
        <w:rPr>
          <w:rFonts w:ascii="Times New Roman" w:hAnsi="Times New Roman" w:cs="Times New Roman"/>
          <w:sz w:val="24"/>
          <w:szCs w:val="24"/>
        </w:rPr>
        <w:t xml:space="preserve"> </w:t>
      </w:r>
      <w:r w:rsidR="00020C1A" w:rsidRPr="00FD584B">
        <w:rPr>
          <w:rFonts w:ascii="Times New Roman" w:hAnsi="Times New Roman" w:cs="Times New Roman"/>
          <w:sz w:val="24"/>
          <w:szCs w:val="24"/>
        </w:rPr>
        <w:t>within the EU is an inconclusive indicator</w:t>
      </w:r>
      <w:r w:rsidRPr="00FD584B">
        <w:rPr>
          <w:rFonts w:ascii="Times New Roman" w:hAnsi="Times New Roman" w:cs="Times New Roman"/>
          <w:sz w:val="24"/>
          <w:szCs w:val="24"/>
        </w:rPr>
        <w:t xml:space="preserve"> as far as the future of the EU is concerned. What we lack is a clear articulation and an honest, courageous tackling of the question: ‘</w:t>
      </w:r>
      <w:r w:rsidRPr="00FD584B">
        <w:rPr>
          <w:rFonts w:ascii="Times New Roman" w:hAnsi="Times New Roman" w:cs="Times New Roman"/>
          <w:b/>
          <w:sz w:val="24"/>
          <w:szCs w:val="24"/>
        </w:rPr>
        <w:t>What is a European Soul?</w:t>
      </w:r>
      <w:r w:rsidRPr="00FD584B">
        <w:rPr>
          <w:rFonts w:ascii="Times New Roman" w:hAnsi="Times New Roman" w:cs="Times New Roman"/>
          <w:sz w:val="24"/>
          <w:szCs w:val="24"/>
        </w:rPr>
        <w:t>’</w:t>
      </w:r>
      <w:r w:rsidR="00020C1A" w:rsidRPr="00FD584B">
        <w:rPr>
          <w:rFonts w:ascii="Times New Roman" w:hAnsi="Times New Roman" w:cs="Times New Roman"/>
          <w:sz w:val="24"/>
          <w:szCs w:val="24"/>
        </w:rPr>
        <w:t>.</w:t>
      </w:r>
      <w:r w:rsidR="00020C1A" w:rsidRPr="00FD584B">
        <w:rPr>
          <w:rStyle w:val="FootnoteReference"/>
          <w:rFonts w:ascii="Times New Roman" w:hAnsi="Times New Roman" w:cs="Times New Roman"/>
          <w:sz w:val="24"/>
          <w:szCs w:val="24"/>
        </w:rPr>
        <w:footnoteReference w:id="3"/>
      </w:r>
      <w:r w:rsidRPr="00FD584B">
        <w:rPr>
          <w:rFonts w:ascii="Times New Roman" w:hAnsi="Times New Roman" w:cs="Times New Roman"/>
          <w:sz w:val="24"/>
          <w:szCs w:val="24"/>
        </w:rPr>
        <w:t xml:space="preserve"> </w:t>
      </w:r>
    </w:p>
    <w:p w14:paraId="452FC129" w14:textId="4E2ADD3F" w:rsidR="00780D22" w:rsidRPr="00FD584B" w:rsidRDefault="00F674ED" w:rsidP="00D84219">
      <w:pPr>
        <w:spacing w:line="360" w:lineRule="auto"/>
        <w:jc w:val="both"/>
        <w:rPr>
          <w:rFonts w:ascii="Times New Roman" w:hAnsi="Times New Roman" w:cs="Times New Roman"/>
          <w:sz w:val="24"/>
          <w:szCs w:val="24"/>
        </w:rPr>
      </w:pPr>
      <w:r w:rsidRPr="00FD584B">
        <w:rPr>
          <w:rFonts w:ascii="Times New Roman" w:hAnsi="Times New Roman" w:cs="Times New Roman"/>
          <w:sz w:val="24"/>
          <w:szCs w:val="24"/>
        </w:rPr>
        <w:t>Contemporary Europe seems to be teetering on the brink of not just a socio-economic and political breakdown but also a serious cultural and religious instability. Our endeavors in educati</w:t>
      </w:r>
      <w:r w:rsidR="00780D22" w:rsidRPr="00FD584B">
        <w:rPr>
          <w:rFonts w:ascii="Times New Roman" w:hAnsi="Times New Roman" w:cs="Times New Roman"/>
          <w:sz w:val="24"/>
          <w:szCs w:val="24"/>
        </w:rPr>
        <w:t xml:space="preserve">ng future generations of European citizens </w:t>
      </w:r>
      <w:r w:rsidRPr="00FD584B">
        <w:rPr>
          <w:rFonts w:ascii="Times New Roman" w:hAnsi="Times New Roman" w:cs="Times New Roman"/>
          <w:sz w:val="24"/>
          <w:szCs w:val="24"/>
        </w:rPr>
        <w:t>should thus be intentionally aiming at promoting</w:t>
      </w:r>
      <w:r w:rsidR="00780D22" w:rsidRPr="00FD584B">
        <w:rPr>
          <w:rFonts w:ascii="Times New Roman" w:hAnsi="Times New Roman" w:cs="Times New Roman"/>
          <w:sz w:val="24"/>
          <w:szCs w:val="24"/>
        </w:rPr>
        <w:t xml:space="preserve"> a wider cultural and religious understanding, including</w:t>
      </w:r>
      <w:r w:rsidRPr="00FD584B">
        <w:rPr>
          <w:rFonts w:ascii="Times New Roman" w:hAnsi="Times New Roman" w:cs="Times New Roman"/>
          <w:sz w:val="24"/>
          <w:szCs w:val="24"/>
        </w:rPr>
        <w:t xml:space="preserve"> intercultural </w:t>
      </w:r>
      <w:r w:rsidR="006B2BBE" w:rsidRPr="00FD584B">
        <w:rPr>
          <w:rFonts w:ascii="Times New Roman" w:hAnsi="Times New Roman" w:cs="Times New Roman"/>
          <w:sz w:val="24"/>
          <w:szCs w:val="24"/>
        </w:rPr>
        <w:t xml:space="preserve">and interreligious competencies, remembering that </w:t>
      </w:r>
      <w:r w:rsidR="00F85F7C" w:rsidRPr="00FD584B">
        <w:rPr>
          <w:rFonts w:ascii="Times New Roman" w:hAnsi="Times New Roman" w:cs="Times New Roman"/>
          <w:sz w:val="24"/>
          <w:szCs w:val="24"/>
        </w:rPr>
        <w:t xml:space="preserve">both </w:t>
      </w:r>
      <w:r w:rsidR="006B2BBE" w:rsidRPr="00FD584B">
        <w:rPr>
          <w:rFonts w:ascii="Times New Roman" w:hAnsi="Times New Roman" w:cs="Times New Roman"/>
          <w:sz w:val="24"/>
          <w:szCs w:val="24"/>
        </w:rPr>
        <w:t xml:space="preserve">cultural and religious narratives are exceptionally potent motivation factors in </w:t>
      </w:r>
      <w:r w:rsidR="00F85F7C" w:rsidRPr="00FD584B">
        <w:rPr>
          <w:rFonts w:ascii="Times New Roman" w:hAnsi="Times New Roman" w:cs="Times New Roman"/>
          <w:sz w:val="24"/>
          <w:szCs w:val="24"/>
        </w:rPr>
        <w:t>the lives of individuals and communities</w:t>
      </w:r>
      <w:r w:rsidR="006B2BBE" w:rsidRPr="00FD584B">
        <w:rPr>
          <w:rFonts w:ascii="Times New Roman" w:hAnsi="Times New Roman" w:cs="Times New Roman"/>
          <w:sz w:val="24"/>
          <w:szCs w:val="24"/>
        </w:rPr>
        <w:t>.</w:t>
      </w:r>
      <w:r w:rsidRPr="00FD584B">
        <w:rPr>
          <w:rFonts w:ascii="Times New Roman" w:hAnsi="Times New Roman" w:cs="Times New Roman"/>
          <w:sz w:val="24"/>
          <w:szCs w:val="24"/>
        </w:rPr>
        <w:t xml:space="preserve"> </w:t>
      </w:r>
      <w:r w:rsidR="0091459A">
        <w:rPr>
          <w:rFonts w:ascii="Times New Roman" w:hAnsi="Times New Roman" w:cs="Times New Roman"/>
          <w:sz w:val="24"/>
          <w:szCs w:val="24"/>
        </w:rPr>
        <w:t>Besides learning competently about the array of historical traditions, however, the representatives of each tradition should</w:t>
      </w:r>
      <w:r w:rsidR="0091459A" w:rsidRPr="00FD584B">
        <w:rPr>
          <w:rFonts w:ascii="Times New Roman" w:hAnsi="Times New Roman" w:cs="Times New Roman"/>
          <w:sz w:val="24"/>
          <w:szCs w:val="24"/>
        </w:rPr>
        <w:t xml:space="preserve"> </w:t>
      </w:r>
      <w:r w:rsidR="0091459A">
        <w:rPr>
          <w:rFonts w:ascii="Times New Roman" w:hAnsi="Times New Roman" w:cs="Times New Roman"/>
          <w:sz w:val="24"/>
          <w:szCs w:val="24"/>
        </w:rPr>
        <w:t>first of all master the content of their own tradition, which then becomes a historical as well as existential point of reference in any ongoing dialogue.</w:t>
      </w:r>
    </w:p>
    <w:p w14:paraId="34140395" w14:textId="3D0EAF6F" w:rsidR="009E118C" w:rsidRDefault="00B27BEA" w:rsidP="00D84219">
      <w:pPr>
        <w:spacing w:line="360" w:lineRule="auto"/>
        <w:jc w:val="both"/>
        <w:rPr>
          <w:rFonts w:ascii="Times New Roman" w:hAnsi="Times New Roman" w:cs="Times New Roman"/>
          <w:sz w:val="24"/>
          <w:szCs w:val="24"/>
        </w:rPr>
      </w:pPr>
      <w:r w:rsidRPr="00FD584B">
        <w:rPr>
          <w:rFonts w:ascii="Times New Roman" w:hAnsi="Times New Roman" w:cs="Times New Roman"/>
          <w:sz w:val="24"/>
          <w:szCs w:val="24"/>
        </w:rPr>
        <w:t xml:space="preserve">I am convinced that Europe needs to ask these cultural and civilizational questions and that we should go back to the kind of reflection that </w:t>
      </w:r>
      <w:r w:rsidR="002672FC" w:rsidRPr="00FD584B">
        <w:rPr>
          <w:rFonts w:ascii="Times New Roman" w:hAnsi="Times New Roman" w:cs="Times New Roman"/>
          <w:sz w:val="24"/>
          <w:szCs w:val="24"/>
        </w:rPr>
        <w:t>considers</w:t>
      </w:r>
      <w:r w:rsidRPr="00FD584B">
        <w:rPr>
          <w:rFonts w:ascii="Times New Roman" w:hAnsi="Times New Roman" w:cs="Times New Roman"/>
          <w:sz w:val="24"/>
          <w:szCs w:val="24"/>
        </w:rPr>
        <w:t xml:space="preserve"> the historical argument that our civilization has been built on the Judeo-Christian ideals, along with the ideals of Roman law and Greek democracy. These “ideals” (or Traditions) grew together, intertwined with one another and influenced each other.</w:t>
      </w:r>
      <w:r w:rsidR="00321665">
        <w:rPr>
          <w:rFonts w:ascii="Times New Roman" w:hAnsi="Times New Roman" w:cs="Times New Roman"/>
          <w:sz w:val="24"/>
          <w:szCs w:val="24"/>
        </w:rPr>
        <w:t xml:space="preserve"> (Benne, 2003, 15)</w:t>
      </w:r>
      <w:r w:rsidRPr="00FD584B">
        <w:rPr>
          <w:rFonts w:ascii="Times New Roman" w:hAnsi="Times New Roman" w:cs="Times New Roman"/>
          <w:sz w:val="24"/>
          <w:szCs w:val="24"/>
        </w:rPr>
        <w:t xml:space="preserve"> The so called “Republican” Tradition of Roman Law and Greek Democracy and then t</w:t>
      </w:r>
      <w:r w:rsidR="002F61CE" w:rsidRPr="00FD584B">
        <w:rPr>
          <w:rFonts w:ascii="Times New Roman" w:hAnsi="Times New Roman" w:cs="Times New Roman"/>
          <w:sz w:val="24"/>
          <w:szCs w:val="24"/>
        </w:rPr>
        <w:t>he Judeo-Christian Tradition constituting the moral dimension of this civilizational heritage produced a viable vision of life and ethos.</w:t>
      </w:r>
      <w:r w:rsidR="00F323C8" w:rsidRPr="00F323C8">
        <w:rPr>
          <w:rFonts w:ascii="Times New Roman" w:hAnsi="Times New Roman" w:cs="Times New Roman"/>
          <w:sz w:val="24"/>
          <w:szCs w:val="24"/>
        </w:rPr>
        <w:t xml:space="preserve"> </w:t>
      </w:r>
      <w:r w:rsidR="00F323C8" w:rsidRPr="00FD584B">
        <w:rPr>
          <w:rFonts w:ascii="Times New Roman" w:hAnsi="Times New Roman" w:cs="Times New Roman"/>
          <w:sz w:val="24"/>
          <w:szCs w:val="24"/>
        </w:rPr>
        <w:t>They strived</w:t>
      </w:r>
      <w:r w:rsidR="00F323C8">
        <w:rPr>
          <w:rFonts w:ascii="Times New Roman" w:hAnsi="Times New Roman" w:cs="Times New Roman"/>
          <w:sz w:val="24"/>
          <w:szCs w:val="24"/>
        </w:rPr>
        <w:t xml:space="preserve"> (and succeeded, to a large extent)</w:t>
      </w:r>
      <w:r w:rsidR="00F323C8" w:rsidRPr="00FD584B">
        <w:rPr>
          <w:rFonts w:ascii="Times New Roman" w:hAnsi="Times New Roman" w:cs="Times New Roman"/>
          <w:sz w:val="24"/>
          <w:szCs w:val="24"/>
        </w:rPr>
        <w:t xml:space="preserve"> to create such a social and cultural fabric in Europe </w:t>
      </w:r>
      <w:r w:rsidR="00F323C8" w:rsidRPr="00FD584B">
        <w:rPr>
          <w:rFonts w:ascii="Times New Roman" w:hAnsi="Times New Roman" w:cs="Times New Roman"/>
          <w:sz w:val="24"/>
          <w:szCs w:val="24"/>
        </w:rPr>
        <w:lastRenderedPageBreak/>
        <w:t>which would make living together in our European house possible and sustainable in the long term.</w:t>
      </w:r>
      <w:r w:rsidR="0091459A">
        <w:rPr>
          <w:rFonts w:ascii="Times New Roman" w:hAnsi="Times New Roman" w:cs="Times New Roman"/>
          <w:sz w:val="24"/>
          <w:szCs w:val="24"/>
        </w:rPr>
        <w:t xml:space="preserve"> </w:t>
      </w:r>
      <w:r w:rsidR="009E118C">
        <w:rPr>
          <w:rFonts w:ascii="Times New Roman" w:hAnsi="Times New Roman" w:cs="Times New Roman"/>
          <w:sz w:val="24"/>
          <w:szCs w:val="24"/>
        </w:rPr>
        <w:t>Therefore, we need to rediscover and critically re-appropriate</w:t>
      </w:r>
      <w:r w:rsidR="00321665">
        <w:rPr>
          <w:rFonts w:ascii="Times New Roman" w:hAnsi="Times New Roman" w:cs="Times New Roman"/>
          <w:sz w:val="24"/>
          <w:szCs w:val="24"/>
        </w:rPr>
        <w:t xml:space="preserve"> – by means of an ongoing educational process –</w:t>
      </w:r>
      <w:r w:rsidR="009E118C">
        <w:rPr>
          <w:rFonts w:ascii="Times New Roman" w:hAnsi="Times New Roman" w:cs="Times New Roman"/>
          <w:sz w:val="24"/>
          <w:szCs w:val="24"/>
        </w:rPr>
        <w:t xml:space="preserve"> the contribution</w:t>
      </w:r>
      <w:r w:rsidR="00321665">
        <w:rPr>
          <w:rFonts w:ascii="Times New Roman" w:hAnsi="Times New Roman" w:cs="Times New Roman"/>
          <w:sz w:val="24"/>
          <w:szCs w:val="24"/>
        </w:rPr>
        <w:t>s of historically relevant cultural and religious narratives, including the comprehensive vision</w:t>
      </w:r>
      <w:r w:rsidR="009E118C">
        <w:rPr>
          <w:rFonts w:ascii="Times New Roman" w:hAnsi="Times New Roman" w:cs="Times New Roman"/>
          <w:sz w:val="24"/>
          <w:szCs w:val="24"/>
        </w:rPr>
        <w:t xml:space="preserve"> of the </w:t>
      </w:r>
      <w:r w:rsidR="00AD7A68" w:rsidRPr="00AD7A68">
        <w:rPr>
          <w:rFonts w:ascii="Times New Roman" w:hAnsi="Times New Roman" w:cs="Times New Roman"/>
          <w:sz w:val="24"/>
          <w:szCs w:val="24"/>
        </w:rPr>
        <w:t>Christian theological anthropology</w:t>
      </w:r>
      <w:r w:rsidR="009E118C">
        <w:rPr>
          <w:rFonts w:ascii="Times New Roman" w:hAnsi="Times New Roman" w:cs="Times New Roman"/>
          <w:sz w:val="24"/>
          <w:szCs w:val="24"/>
        </w:rPr>
        <w:t xml:space="preserve"> which, as Valčová (et. al.) points out: </w:t>
      </w:r>
    </w:p>
    <w:p w14:paraId="53F84AB4" w14:textId="47999D38" w:rsidR="00AD7A68" w:rsidRDefault="009E118C" w:rsidP="009E118C">
      <w:pPr>
        <w:pStyle w:val="Quote"/>
      </w:pPr>
      <w:r>
        <w:t>“</w:t>
      </w:r>
      <w:r w:rsidR="00AD7A68" w:rsidRPr="00AD7A68">
        <w:t>understands the human being as a personal,</w:t>
      </w:r>
      <w:r>
        <w:t xml:space="preserve"> holistic unity of …[</w:t>
      </w:r>
      <w:r w:rsidRPr="009E118C">
        <w:t>ontology and ethics as they were captivated by the Gospel narrative</w:t>
      </w:r>
      <w:r>
        <w:t>]</w:t>
      </w:r>
      <w:r w:rsidR="00AD7A68" w:rsidRPr="00AD7A68">
        <w:t>, integrating them with transcendent, spiritual realities. These provide an invaluable life orientation, inner motivational force, along with a structure of meaning and purpose. While the spiritual aspect of human existential experience can be expressed through biopsychosocial media, it should be distinguished as a unique, separate anthropological entity that overlaps into transcendent reality. Spiritual etiology, among other things, adds valuable insight into the multifaceted socio-ethical discourse in the contemporary debate between the secularists and those who point out a world-wide resurgence of religious traditions and new forms of spirituality.”</w:t>
      </w:r>
      <w:r>
        <w:t xml:space="preserve"> (Val</w:t>
      </w:r>
      <w:r>
        <w:rPr>
          <w:lang w:val="sk-SK"/>
        </w:rPr>
        <w:t xml:space="preserve">čová et. al., </w:t>
      </w:r>
      <w:r w:rsidR="00F323C8">
        <w:rPr>
          <w:lang w:val="sk-SK"/>
        </w:rPr>
        <w:t>2016, 100-101</w:t>
      </w:r>
      <w:r w:rsidR="00F323C8">
        <w:t>)</w:t>
      </w:r>
    </w:p>
    <w:p w14:paraId="65E3D1CD" w14:textId="34034EA9" w:rsidR="00A448F1" w:rsidRDefault="00A448F1" w:rsidP="00D84219">
      <w:pPr>
        <w:spacing w:line="360" w:lineRule="auto"/>
        <w:jc w:val="both"/>
        <w:rPr>
          <w:rFonts w:ascii="Times New Roman" w:hAnsi="Times New Roman" w:cs="Times New Roman"/>
          <w:sz w:val="24"/>
          <w:szCs w:val="24"/>
        </w:rPr>
      </w:pPr>
      <w:r w:rsidRPr="0011585A">
        <w:rPr>
          <w:rFonts w:ascii="Times New Roman" w:hAnsi="Times New Roman" w:cs="Times New Roman"/>
          <w:sz w:val="24"/>
          <w:szCs w:val="24"/>
        </w:rPr>
        <w:t xml:space="preserve">Even in spite of problems that arose in history – for Europe was never a perfectly coherent society – I remain convinced that the Europeans managed to create a wholesome, coherent culture that </w:t>
      </w:r>
      <w:r w:rsidR="00321665">
        <w:rPr>
          <w:rFonts w:ascii="Times New Roman" w:hAnsi="Times New Roman" w:cs="Times New Roman"/>
          <w:sz w:val="24"/>
          <w:szCs w:val="24"/>
        </w:rPr>
        <w:t xml:space="preserve">values </w:t>
      </w:r>
      <w:r w:rsidRPr="0011585A">
        <w:rPr>
          <w:rFonts w:ascii="Times New Roman" w:hAnsi="Times New Roman" w:cs="Times New Roman"/>
          <w:sz w:val="24"/>
          <w:szCs w:val="24"/>
        </w:rPr>
        <w:t xml:space="preserve">human life and the individual human liberties, stemming from the inalienable dignity of each human person. </w:t>
      </w:r>
      <w:r w:rsidR="0091459A">
        <w:rPr>
          <w:rFonts w:ascii="Times New Roman" w:hAnsi="Times New Roman" w:cs="Times New Roman"/>
          <w:sz w:val="24"/>
          <w:szCs w:val="24"/>
        </w:rPr>
        <w:t>The European civilization has</w:t>
      </w:r>
      <w:r w:rsidRPr="0011585A">
        <w:rPr>
          <w:rFonts w:ascii="Times New Roman" w:hAnsi="Times New Roman" w:cs="Times New Roman"/>
          <w:sz w:val="24"/>
          <w:szCs w:val="24"/>
        </w:rPr>
        <w:t xml:space="preserve"> produced a culture that respects and values the natural world, a cult</w:t>
      </w:r>
      <w:r w:rsidR="00321665">
        <w:rPr>
          <w:rFonts w:ascii="Times New Roman" w:hAnsi="Times New Roman" w:cs="Times New Roman"/>
          <w:sz w:val="24"/>
          <w:szCs w:val="24"/>
        </w:rPr>
        <w:t xml:space="preserve">ure that is free to explore it – a feature not </w:t>
      </w:r>
      <w:r w:rsidRPr="0011585A">
        <w:rPr>
          <w:rFonts w:ascii="Times New Roman" w:hAnsi="Times New Roman" w:cs="Times New Roman"/>
          <w:sz w:val="24"/>
          <w:szCs w:val="24"/>
        </w:rPr>
        <w:t>commonly see</w:t>
      </w:r>
      <w:r w:rsidR="00321665">
        <w:rPr>
          <w:rFonts w:ascii="Times New Roman" w:hAnsi="Times New Roman" w:cs="Times New Roman"/>
          <w:sz w:val="24"/>
          <w:szCs w:val="24"/>
        </w:rPr>
        <w:t>n</w:t>
      </w:r>
      <w:r w:rsidRPr="0011585A">
        <w:rPr>
          <w:rFonts w:ascii="Times New Roman" w:hAnsi="Times New Roman" w:cs="Times New Roman"/>
          <w:sz w:val="24"/>
          <w:szCs w:val="24"/>
        </w:rPr>
        <w:t xml:space="preserve"> in </w:t>
      </w:r>
      <w:r w:rsidR="00DE7CFF">
        <w:rPr>
          <w:rFonts w:ascii="Times New Roman" w:hAnsi="Times New Roman" w:cs="Times New Roman"/>
          <w:sz w:val="24"/>
          <w:szCs w:val="24"/>
        </w:rPr>
        <w:t>many</w:t>
      </w:r>
      <w:r w:rsidRPr="0011585A">
        <w:rPr>
          <w:rFonts w:ascii="Times New Roman" w:hAnsi="Times New Roman" w:cs="Times New Roman"/>
          <w:sz w:val="24"/>
          <w:szCs w:val="24"/>
        </w:rPr>
        <w:t xml:space="preserve"> other cultures around the globe; a </w:t>
      </w:r>
      <w:r w:rsidR="00321665">
        <w:rPr>
          <w:rFonts w:ascii="Times New Roman" w:hAnsi="Times New Roman" w:cs="Times New Roman"/>
          <w:sz w:val="24"/>
          <w:szCs w:val="24"/>
        </w:rPr>
        <w:t xml:space="preserve">political </w:t>
      </w:r>
      <w:r w:rsidRPr="0011585A">
        <w:rPr>
          <w:rFonts w:ascii="Times New Roman" w:hAnsi="Times New Roman" w:cs="Times New Roman"/>
          <w:sz w:val="24"/>
          <w:szCs w:val="24"/>
        </w:rPr>
        <w:t>culture which has matured</w:t>
      </w:r>
      <w:r w:rsidR="00321665">
        <w:rPr>
          <w:rFonts w:ascii="Times New Roman" w:hAnsi="Times New Roman" w:cs="Times New Roman"/>
          <w:sz w:val="24"/>
          <w:szCs w:val="24"/>
        </w:rPr>
        <w:t xml:space="preserve"> over time, arriving at</w:t>
      </w:r>
      <w:r w:rsidRPr="0011585A">
        <w:rPr>
          <w:rFonts w:ascii="Times New Roman" w:hAnsi="Times New Roman" w:cs="Times New Roman"/>
          <w:sz w:val="24"/>
          <w:szCs w:val="24"/>
        </w:rPr>
        <w:t xml:space="preserve"> the point of dividing the power into three independent (yet accountable) branches – judicial, executive, and legislative</w:t>
      </w:r>
      <w:r w:rsidR="00DE7CFF">
        <w:rPr>
          <w:rFonts w:ascii="Times New Roman" w:hAnsi="Times New Roman" w:cs="Times New Roman"/>
          <w:sz w:val="24"/>
          <w:szCs w:val="24"/>
        </w:rPr>
        <w:t>. And even though this</w:t>
      </w:r>
      <w:r w:rsidRPr="0011585A">
        <w:rPr>
          <w:rFonts w:ascii="Times New Roman" w:hAnsi="Times New Roman" w:cs="Times New Roman"/>
          <w:sz w:val="24"/>
          <w:szCs w:val="24"/>
        </w:rPr>
        <w:t xml:space="preserve"> democratic system </w:t>
      </w:r>
      <w:r w:rsidR="00DE7CFF">
        <w:rPr>
          <w:rFonts w:ascii="Times New Roman" w:hAnsi="Times New Roman" w:cs="Times New Roman"/>
          <w:sz w:val="24"/>
          <w:szCs w:val="24"/>
        </w:rPr>
        <w:t xml:space="preserve">is not </w:t>
      </w:r>
      <w:r w:rsidRPr="0011585A">
        <w:rPr>
          <w:rFonts w:ascii="Times New Roman" w:hAnsi="Times New Roman" w:cs="Times New Roman"/>
          <w:sz w:val="24"/>
          <w:szCs w:val="24"/>
        </w:rPr>
        <w:t>perfect</w:t>
      </w:r>
      <w:r w:rsidR="00DE7CFF">
        <w:rPr>
          <w:rFonts w:ascii="Times New Roman" w:hAnsi="Times New Roman" w:cs="Times New Roman"/>
          <w:sz w:val="24"/>
          <w:szCs w:val="24"/>
        </w:rPr>
        <w:t>,</w:t>
      </w:r>
      <w:r w:rsidRPr="0011585A">
        <w:rPr>
          <w:rFonts w:ascii="Times New Roman" w:hAnsi="Times New Roman" w:cs="Times New Roman"/>
          <w:sz w:val="24"/>
          <w:szCs w:val="24"/>
        </w:rPr>
        <w:t xml:space="preserve"> </w:t>
      </w:r>
      <w:r w:rsidR="00DE7CFF">
        <w:rPr>
          <w:rFonts w:ascii="Times New Roman" w:hAnsi="Times New Roman" w:cs="Times New Roman"/>
          <w:sz w:val="24"/>
          <w:szCs w:val="24"/>
        </w:rPr>
        <w:t>it</w:t>
      </w:r>
      <w:r w:rsidRPr="0011585A">
        <w:rPr>
          <w:rFonts w:ascii="Times New Roman" w:hAnsi="Times New Roman" w:cs="Times New Roman"/>
          <w:sz w:val="24"/>
          <w:szCs w:val="24"/>
        </w:rPr>
        <w:t xml:space="preserve"> is functional and sustainable precisely because of the regulative, renewal mechanisms that are inherent in it. If we lose </w:t>
      </w:r>
      <w:r w:rsidRPr="00680861">
        <w:rPr>
          <w:rFonts w:ascii="Times New Roman" w:hAnsi="Times New Roman" w:cs="Times New Roman"/>
          <w:sz w:val="24"/>
          <w:szCs w:val="24"/>
        </w:rPr>
        <w:t>this</w:t>
      </w:r>
      <w:r w:rsidR="00680861">
        <w:rPr>
          <w:rFonts w:ascii="Times New Roman" w:hAnsi="Times New Roman" w:cs="Times New Roman"/>
          <w:sz w:val="24"/>
          <w:szCs w:val="24"/>
        </w:rPr>
        <w:t xml:space="preserve"> vision of life with its foundational values</w:t>
      </w:r>
      <w:r w:rsidRPr="0011585A">
        <w:rPr>
          <w:rFonts w:ascii="Times New Roman" w:hAnsi="Times New Roman" w:cs="Times New Roman"/>
          <w:sz w:val="24"/>
          <w:szCs w:val="24"/>
        </w:rPr>
        <w:t xml:space="preserve">, if our society </w:t>
      </w:r>
      <w:r w:rsidR="0091459A">
        <w:rPr>
          <w:rFonts w:ascii="Times New Roman" w:hAnsi="Times New Roman" w:cs="Times New Roman"/>
          <w:sz w:val="24"/>
          <w:szCs w:val="24"/>
        </w:rPr>
        <w:t xml:space="preserve">no longer has a critical number of </w:t>
      </w:r>
      <w:r w:rsidRPr="0011585A">
        <w:rPr>
          <w:rFonts w:ascii="Times New Roman" w:hAnsi="Times New Roman" w:cs="Times New Roman"/>
          <w:sz w:val="24"/>
          <w:szCs w:val="24"/>
        </w:rPr>
        <w:t>internally convinced democrats (with a corresponding, adequate level of value stances and virtues) who care at least to some extent about the wellbeing of others, all our democratic laws will be in vain and our judicial system will be</w:t>
      </w:r>
      <w:r w:rsidR="0091459A">
        <w:rPr>
          <w:rFonts w:ascii="Times New Roman" w:hAnsi="Times New Roman" w:cs="Times New Roman"/>
          <w:sz w:val="24"/>
          <w:szCs w:val="24"/>
        </w:rPr>
        <w:t>come</w:t>
      </w:r>
      <w:r w:rsidRPr="0011585A">
        <w:rPr>
          <w:rFonts w:ascii="Times New Roman" w:hAnsi="Times New Roman" w:cs="Times New Roman"/>
          <w:sz w:val="24"/>
          <w:szCs w:val="24"/>
        </w:rPr>
        <w:t xml:space="preserve"> dysfunctional. A corrupt judge </w:t>
      </w:r>
      <w:r w:rsidR="0091459A">
        <w:rPr>
          <w:rFonts w:ascii="Times New Roman" w:hAnsi="Times New Roman" w:cs="Times New Roman"/>
          <w:sz w:val="24"/>
          <w:szCs w:val="24"/>
        </w:rPr>
        <w:t>signals a crisis of</w:t>
      </w:r>
      <w:r w:rsidRPr="0011585A">
        <w:rPr>
          <w:rFonts w:ascii="Times New Roman" w:hAnsi="Times New Roman" w:cs="Times New Roman"/>
          <w:sz w:val="24"/>
          <w:szCs w:val="24"/>
        </w:rPr>
        <w:t xml:space="preserve"> a good judicial system. A democracy without individual citizens with a noticeable democratic awareness will inadvertently turn </w:t>
      </w:r>
      <w:r w:rsidR="00DE7CFF">
        <w:rPr>
          <w:rFonts w:ascii="Times New Roman" w:hAnsi="Times New Roman" w:cs="Times New Roman"/>
          <w:sz w:val="24"/>
          <w:szCs w:val="24"/>
        </w:rPr>
        <w:t>in</w:t>
      </w:r>
      <w:r w:rsidRPr="0011585A">
        <w:rPr>
          <w:rFonts w:ascii="Times New Roman" w:hAnsi="Times New Roman" w:cs="Times New Roman"/>
          <w:sz w:val="24"/>
          <w:szCs w:val="24"/>
        </w:rPr>
        <w:t xml:space="preserve">to totalitarianism. Laws by themselves will simply not do the job. </w:t>
      </w:r>
      <w:r w:rsidR="00DE7CFF">
        <w:rPr>
          <w:rFonts w:ascii="Times New Roman" w:hAnsi="Times New Roman" w:cs="Times New Roman"/>
          <w:sz w:val="24"/>
          <w:szCs w:val="24"/>
        </w:rPr>
        <w:t xml:space="preserve">A multicultural society without a solid awareness of the power and potential of cultural and </w:t>
      </w:r>
      <w:r w:rsidR="00DE7CFF">
        <w:rPr>
          <w:rFonts w:ascii="Times New Roman" w:hAnsi="Times New Roman" w:cs="Times New Roman"/>
          <w:sz w:val="24"/>
          <w:szCs w:val="24"/>
        </w:rPr>
        <w:lastRenderedPageBreak/>
        <w:t xml:space="preserve">religious narratives will become a stage of superstition, suspicion and conflict. </w:t>
      </w:r>
      <w:r w:rsidRPr="0011585A">
        <w:rPr>
          <w:rFonts w:ascii="Times New Roman" w:hAnsi="Times New Roman" w:cs="Times New Roman"/>
          <w:sz w:val="24"/>
          <w:szCs w:val="24"/>
        </w:rPr>
        <w:t>We need to start talking and deliberating about virtues and about how to cultivate virtues in human individuals that will reflect the best of our common European cultural heritage.</w:t>
      </w:r>
    </w:p>
    <w:p w14:paraId="7989AF78" w14:textId="612A69E0" w:rsidR="00A448F1" w:rsidRPr="0011585A" w:rsidRDefault="00DE7CFF" w:rsidP="00A448F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task can be fulfilled in a secular environment, just as it can and should be done in religious environments. I commend the ideas of </w:t>
      </w:r>
      <w:r w:rsidR="00A448F1" w:rsidRPr="0011585A">
        <w:rPr>
          <w:rFonts w:ascii="Times New Roman" w:hAnsi="Times New Roman" w:cs="Times New Roman"/>
          <w:sz w:val="24"/>
          <w:szCs w:val="24"/>
        </w:rPr>
        <w:t xml:space="preserve">Theodosios Tsivolas </w:t>
      </w:r>
      <w:r>
        <w:rPr>
          <w:rFonts w:ascii="Times New Roman" w:hAnsi="Times New Roman" w:cs="Times New Roman"/>
          <w:sz w:val="24"/>
          <w:szCs w:val="24"/>
        </w:rPr>
        <w:t xml:space="preserve">who </w:t>
      </w:r>
      <w:r w:rsidR="00A448F1" w:rsidRPr="0011585A">
        <w:rPr>
          <w:rFonts w:ascii="Times New Roman" w:hAnsi="Times New Roman" w:cs="Times New Roman"/>
          <w:sz w:val="24"/>
          <w:szCs w:val="24"/>
        </w:rPr>
        <w:t xml:space="preserve">provides the following valuable insight </w:t>
      </w:r>
      <w:r>
        <w:rPr>
          <w:rFonts w:ascii="Times New Roman" w:hAnsi="Times New Roman" w:cs="Times New Roman"/>
          <w:sz w:val="24"/>
          <w:szCs w:val="24"/>
        </w:rPr>
        <w:t xml:space="preserve">about </w:t>
      </w:r>
      <w:r w:rsidR="00A448F1" w:rsidRPr="0011585A">
        <w:rPr>
          <w:rFonts w:ascii="Times New Roman" w:hAnsi="Times New Roman" w:cs="Times New Roman"/>
          <w:sz w:val="24"/>
          <w:szCs w:val="24"/>
        </w:rPr>
        <w:t>how to integrate a religious</w:t>
      </w:r>
      <w:r>
        <w:rPr>
          <w:rFonts w:ascii="Times New Roman" w:hAnsi="Times New Roman" w:cs="Times New Roman"/>
          <w:sz w:val="24"/>
          <w:szCs w:val="24"/>
        </w:rPr>
        <w:t>-</w:t>
      </w:r>
      <w:r w:rsidR="00A448F1" w:rsidRPr="0011585A">
        <w:rPr>
          <w:rFonts w:ascii="Times New Roman" w:hAnsi="Times New Roman" w:cs="Times New Roman"/>
          <w:sz w:val="24"/>
          <w:szCs w:val="24"/>
        </w:rPr>
        <w:t>cultural heritage in a secular society:</w:t>
      </w:r>
    </w:p>
    <w:p w14:paraId="321D8D39" w14:textId="0BEC851A" w:rsidR="00A448F1" w:rsidRPr="0011585A" w:rsidRDefault="00A448F1" w:rsidP="00A448F1">
      <w:pPr>
        <w:pStyle w:val="Quote"/>
      </w:pPr>
      <w:r w:rsidRPr="0011585A">
        <w:t xml:space="preserve">The need for preserving religious cultural heritage implicates also the involvement of all associated non-State actors: religious communities, academic institutions, property owners, private funding bodies, charities and other interested partners. The public obligation of the religious communities in particular, correlates also with their autonomous right to act on an equal basis within the public sphere, in order to perpetuate their own cultural treasures according to their internal laws, in view of the principle of State’s neutrality. On the other hand, a </w:t>
      </w:r>
      <w:r w:rsidRPr="0011585A">
        <w:rPr>
          <w:i/>
        </w:rPr>
        <w:t>positively neutral</w:t>
      </w:r>
      <w:r w:rsidR="003536E9">
        <w:rPr>
          <w:i/>
        </w:rPr>
        <w:t xml:space="preserve"> </w:t>
      </w:r>
      <w:r w:rsidR="003536E9">
        <w:t>[emphasis mine]</w:t>
      </w:r>
      <w:r w:rsidRPr="0011585A">
        <w:t xml:space="preserve">, and not an indifferent, State can protect effectively the religious cultural treasures that it encompasses and, hence, be in the position to safeguard the diversity, both in religious and cultural terms, of the heritage located within its territory. Indeed, within the cultural sphere, which is located at the periphery of the State’s sovereignty and includes among other the protection of heritage assets, each State must welcome the various cultural goods that have been created by the different religious traditions, and shelter them under its aegis as protected elements of a common European heritage. The crucial point is to establish efficient </w:t>
      </w:r>
      <w:r w:rsidRPr="0011585A">
        <w:rPr>
          <w:i/>
        </w:rPr>
        <w:t>cultural policies that strike a careful balance between the collective freedom of religion and the protection of the fundamental rights of the individual</w:t>
      </w:r>
      <w:r w:rsidR="003536E9">
        <w:t xml:space="preserve"> [emphasis mine]</w:t>
      </w:r>
      <w:r w:rsidRPr="0011585A">
        <w:t>.</w:t>
      </w:r>
      <w:r>
        <w:t xml:space="preserve"> (Tsivolas, 2015, 179-180)</w:t>
      </w:r>
    </w:p>
    <w:p w14:paraId="1000CC2F" w14:textId="5EF99C6B" w:rsidR="00FD584B" w:rsidRDefault="00A448F1" w:rsidP="00D84219">
      <w:pPr>
        <w:spacing w:line="360" w:lineRule="auto"/>
        <w:jc w:val="both"/>
        <w:rPr>
          <w:rFonts w:ascii="Times New Roman" w:hAnsi="Times New Roman" w:cs="Times New Roman"/>
          <w:sz w:val="24"/>
          <w:szCs w:val="24"/>
        </w:rPr>
      </w:pPr>
      <w:r w:rsidRPr="0011585A">
        <w:rPr>
          <w:rFonts w:ascii="Times New Roman" w:hAnsi="Times New Roman" w:cs="Times New Roman"/>
          <w:sz w:val="24"/>
          <w:szCs w:val="24"/>
        </w:rPr>
        <w:t>Tsivolas’ views reflect also my conviction and</w:t>
      </w:r>
      <w:r>
        <w:rPr>
          <w:rFonts w:ascii="Times New Roman" w:hAnsi="Times New Roman" w:cs="Times New Roman"/>
          <w:sz w:val="24"/>
          <w:szCs w:val="24"/>
        </w:rPr>
        <w:t xml:space="preserve"> </w:t>
      </w:r>
      <w:r w:rsidR="006662DA" w:rsidRPr="00FD584B">
        <w:rPr>
          <w:rFonts w:ascii="Times New Roman" w:hAnsi="Times New Roman" w:cs="Times New Roman"/>
          <w:sz w:val="24"/>
          <w:szCs w:val="24"/>
        </w:rPr>
        <w:t>I believe that the Next Europe project</w:t>
      </w:r>
      <w:r w:rsidR="00D15D48">
        <w:rPr>
          <w:rFonts w:ascii="Times New Roman" w:hAnsi="Times New Roman" w:cs="Times New Roman"/>
          <w:sz w:val="24"/>
          <w:szCs w:val="24"/>
        </w:rPr>
        <w:t xml:space="preserve"> of the European Academy of Sciences and Arts (</w:t>
      </w:r>
      <w:hyperlink r:id="rId8" w:history="1">
        <w:r w:rsidR="0074326C" w:rsidRPr="006A7849">
          <w:rPr>
            <w:rStyle w:val="Hyperlink"/>
            <w:rFonts w:ascii="Times New Roman" w:hAnsi="Times New Roman" w:cs="Times New Roman"/>
            <w:sz w:val="24"/>
            <w:szCs w:val="24"/>
          </w:rPr>
          <w:t>http://www.euro-acad.eu/next-europea</w:t>
        </w:r>
      </w:hyperlink>
      <w:r w:rsidR="0074326C">
        <w:rPr>
          <w:rFonts w:ascii="Times New Roman" w:hAnsi="Times New Roman" w:cs="Times New Roman"/>
          <w:sz w:val="24"/>
          <w:szCs w:val="24"/>
        </w:rPr>
        <w:t xml:space="preserve">) </w:t>
      </w:r>
      <w:r w:rsidR="006662DA" w:rsidRPr="00FD584B">
        <w:rPr>
          <w:rFonts w:ascii="Times New Roman" w:hAnsi="Times New Roman" w:cs="Times New Roman"/>
          <w:sz w:val="24"/>
          <w:szCs w:val="24"/>
        </w:rPr>
        <w:t>means</w:t>
      </w:r>
      <w:r w:rsidR="0074326C">
        <w:rPr>
          <w:rFonts w:ascii="Times New Roman" w:hAnsi="Times New Roman" w:cs="Times New Roman"/>
          <w:sz w:val="24"/>
          <w:szCs w:val="24"/>
        </w:rPr>
        <w:t xml:space="preserve"> to articulate these questions, among others</w:t>
      </w:r>
      <w:r w:rsidR="006662DA" w:rsidRPr="00FD584B">
        <w:rPr>
          <w:rFonts w:ascii="Times New Roman" w:hAnsi="Times New Roman" w:cs="Times New Roman"/>
          <w:sz w:val="24"/>
          <w:szCs w:val="24"/>
        </w:rPr>
        <w:t xml:space="preserve">. It wants to bring to our attention the necessity to think intentionally about </w:t>
      </w:r>
      <w:r w:rsidR="001829F7" w:rsidRPr="00FD584B">
        <w:rPr>
          <w:rFonts w:ascii="Times New Roman" w:hAnsi="Times New Roman" w:cs="Times New Roman"/>
          <w:sz w:val="24"/>
          <w:szCs w:val="24"/>
        </w:rPr>
        <w:t xml:space="preserve">the kind of foundations we want to build future Europe on. </w:t>
      </w:r>
      <w:r w:rsidR="001829F7" w:rsidRPr="008528F1">
        <w:rPr>
          <w:rFonts w:ascii="Times New Roman" w:hAnsi="Times New Roman" w:cs="Times New Roman"/>
          <w:sz w:val="24"/>
          <w:szCs w:val="24"/>
        </w:rPr>
        <w:t xml:space="preserve">In my </w:t>
      </w:r>
      <w:r w:rsidR="00337F78" w:rsidRPr="008528F1">
        <w:rPr>
          <w:rFonts w:ascii="Times New Roman" w:hAnsi="Times New Roman" w:cs="Times New Roman"/>
          <w:sz w:val="24"/>
          <w:szCs w:val="24"/>
        </w:rPr>
        <w:t>contribution,</w:t>
      </w:r>
      <w:r w:rsidR="001829F7" w:rsidRPr="008528F1">
        <w:rPr>
          <w:rFonts w:ascii="Times New Roman" w:hAnsi="Times New Roman" w:cs="Times New Roman"/>
          <w:sz w:val="24"/>
          <w:szCs w:val="24"/>
        </w:rPr>
        <w:t xml:space="preserve"> I have argued that the question of Next Europe’s foundations inevitably includes a reflection on its constitutive cultural</w:t>
      </w:r>
      <w:r w:rsidR="0074326C">
        <w:rPr>
          <w:rFonts w:ascii="Times New Roman" w:hAnsi="Times New Roman" w:cs="Times New Roman"/>
          <w:sz w:val="24"/>
          <w:szCs w:val="24"/>
        </w:rPr>
        <w:t>-religious</w:t>
      </w:r>
      <w:r w:rsidR="001829F7" w:rsidRPr="008528F1">
        <w:rPr>
          <w:rFonts w:ascii="Times New Roman" w:hAnsi="Times New Roman" w:cs="Times New Roman"/>
          <w:sz w:val="24"/>
          <w:szCs w:val="24"/>
        </w:rPr>
        <w:t xml:space="preserve"> narrative</w:t>
      </w:r>
      <w:r w:rsidR="0074326C">
        <w:rPr>
          <w:rFonts w:ascii="Times New Roman" w:hAnsi="Times New Roman" w:cs="Times New Roman"/>
          <w:sz w:val="24"/>
          <w:szCs w:val="24"/>
        </w:rPr>
        <w:t>s</w:t>
      </w:r>
      <w:r w:rsidR="001829F7" w:rsidRPr="008528F1">
        <w:rPr>
          <w:rFonts w:ascii="Times New Roman" w:hAnsi="Times New Roman" w:cs="Times New Roman"/>
          <w:sz w:val="24"/>
          <w:szCs w:val="24"/>
        </w:rPr>
        <w:t>.</w:t>
      </w:r>
      <w:r w:rsidR="0091459A">
        <w:rPr>
          <w:rFonts w:ascii="Times New Roman" w:hAnsi="Times New Roman" w:cs="Times New Roman"/>
          <w:sz w:val="24"/>
          <w:szCs w:val="24"/>
        </w:rPr>
        <w:t xml:space="preserve"> </w:t>
      </w:r>
      <w:r w:rsidR="00FF5398" w:rsidRPr="008528F1">
        <w:rPr>
          <w:rFonts w:ascii="Times New Roman" w:hAnsi="Times New Roman" w:cs="Times New Roman"/>
          <w:sz w:val="24"/>
          <w:szCs w:val="24"/>
        </w:rPr>
        <w:t xml:space="preserve">Human societies need the so called “meta-narratives” for these “have a constitutive function for moral deliberation and action. If </w:t>
      </w:r>
      <w:r w:rsidR="00FF5398" w:rsidRPr="008528F1">
        <w:rPr>
          <w:rFonts w:ascii="Times New Roman" w:hAnsi="Times New Roman" w:cs="Times New Roman"/>
          <w:sz w:val="24"/>
          <w:szCs w:val="24"/>
        </w:rPr>
        <w:lastRenderedPageBreak/>
        <w:t xml:space="preserve">moral philosophy [as well as political science] abandons its teleological structure provided by a constitutive narrative, it becomes nothing but a forum of inexplicably subjective rules and principles,” </w:t>
      </w:r>
      <w:r w:rsidR="00DF71B2" w:rsidRPr="00FD584B">
        <w:rPr>
          <w:rFonts w:ascii="Times New Roman" w:hAnsi="Times New Roman" w:cs="Times New Roman"/>
          <w:sz w:val="24"/>
          <w:szCs w:val="24"/>
        </w:rPr>
        <w:t>(</w:t>
      </w:r>
      <w:r w:rsidR="008528F1">
        <w:rPr>
          <w:rFonts w:ascii="Times New Roman" w:hAnsi="Times New Roman" w:cs="Times New Roman"/>
          <w:sz w:val="24"/>
          <w:szCs w:val="24"/>
        </w:rPr>
        <w:t>Valčo, 2015, 278</w:t>
      </w:r>
      <w:r w:rsidR="00DF71B2" w:rsidRPr="00FD584B">
        <w:rPr>
          <w:rFonts w:ascii="Times New Roman" w:hAnsi="Times New Roman" w:cs="Times New Roman"/>
          <w:sz w:val="24"/>
          <w:szCs w:val="24"/>
        </w:rPr>
        <w:t>)</w:t>
      </w:r>
      <w:r w:rsidR="008528F1">
        <w:rPr>
          <w:rStyle w:val="FootnoteReference"/>
          <w:rFonts w:ascii="Times New Roman" w:hAnsi="Times New Roman" w:cs="Times New Roman"/>
          <w:sz w:val="24"/>
          <w:szCs w:val="24"/>
        </w:rPr>
        <w:footnoteReference w:id="4"/>
      </w:r>
      <w:r w:rsidR="00DF71B2" w:rsidRPr="00FD584B">
        <w:rPr>
          <w:rFonts w:ascii="Times New Roman" w:hAnsi="Times New Roman" w:cs="Times New Roman"/>
          <w:i/>
          <w:sz w:val="24"/>
          <w:szCs w:val="24"/>
        </w:rPr>
        <w:t xml:space="preserve"> </w:t>
      </w:r>
      <w:r w:rsidR="00FF5398" w:rsidRPr="00FD584B">
        <w:rPr>
          <w:rFonts w:ascii="Times New Roman" w:hAnsi="Times New Roman" w:cs="Times New Roman"/>
          <w:sz w:val="24"/>
          <w:szCs w:val="24"/>
        </w:rPr>
        <w:t>resultin</w:t>
      </w:r>
      <w:r w:rsidR="00DF71B2" w:rsidRPr="00FD584B">
        <w:rPr>
          <w:rFonts w:ascii="Times New Roman" w:hAnsi="Times New Roman" w:cs="Times New Roman"/>
          <w:sz w:val="24"/>
          <w:szCs w:val="24"/>
        </w:rPr>
        <w:t>g in</w:t>
      </w:r>
      <w:r w:rsidR="00FF5398" w:rsidRPr="00FD584B">
        <w:rPr>
          <w:rFonts w:ascii="Times New Roman" w:hAnsi="Times New Roman" w:cs="Times New Roman"/>
          <w:sz w:val="24"/>
          <w:szCs w:val="24"/>
        </w:rPr>
        <w:t xml:space="preserve"> a nihilistic chaos.</w:t>
      </w:r>
      <w:r w:rsidR="001829F7" w:rsidRPr="00FD584B">
        <w:rPr>
          <w:rFonts w:ascii="Times New Roman" w:hAnsi="Times New Roman" w:cs="Times New Roman"/>
          <w:sz w:val="24"/>
          <w:szCs w:val="24"/>
        </w:rPr>
        <w:t xml:space="preserve"> </w:t>
      </w:r>
      <w:r w:rsidR="00FF5398" w:rsidRPr="00FD584B">
        <w:rPr>
          <w:rFonts w:ascii="Times New Roman" w:hAnsi="Times New Roman" w:cs="Times New Roman"/>
          <w:sz w:val="24"/>
          <w:szCs w:val="24"/>
        </w:rPr>
        <w:t>Hence the need for a solid, competent reflection on Europe’s</w:t>
      </w:r>
      <w:r w:rsidR="00742C30" w:rsidRPr="00FD584B">
        <w:rPr>
          <w:rFonts w:ascii="Times New Roman" w:hAnsi="Times New Roman" w:cs="Times New Roman"/>
          <w:sz w:val="24"/>
          <w:szCs w:val="24"/>
        </w:rPr>
        <w:t xml:space="preserve"> constitutive cultural</w:t>
      </w:r>
      <w:r w:rsidR="00AD7A68">
        <w:rPr>
          <w:rFonts w:ascii="Times New Roman" w:hAnsi="Times New Roman" w:cs="Times New Roman"/>
          <w:sz w:val="24"/>
          <w:szCs w:val="24"/>
        </w:rPr>
        <w:t>-religious</w:t>
      </w:r>
      <w:r w:rsidR="00742C30" w:rsidRPr="00FD584B">
        <w:rPr>
          <w:rFonts w:ascii="Times New Roman" w:hAnsi="Times New Roman" w:cs="Times New Roman"/>
          <w:sz w:val="24"/>
          <w:szCs w:val="24"/>
        </w:rPr>
        <w:t xml:space="preserve"> narrative.</w:t>
      </w:r>
      <w:r w:rsidR="00FF5398" w:rsidRPr="00FD584B">
        <w:rPr>
          <w:rFonts w:ascii="Times New Roman" w:hAnsi="Times New Roman" w:cs="Times New Roman"/>
          <w:sz w:val="24"/>
          <w:szCs w:val="24"/>
        </w:rPr>
        <w:t xml:space="preserve"> </w:t>
      </w:r>
      <w:r w:rsidR="001829F7" w:rsidRPr="00FD584B">
        <w:rPr>
          <w:rFonts w:ascii="Times New Roman" w:hAnsi="Times New Roman" w:cs="Times New Roman"/>
          <w:sz w:val="24"/>
          <w:szCs w:val="24"/>
        </w:rPr>
        <w:t xml:space="preserve">Ensuing from this reflection will be </w:t>
      </w:r>
      <w:r w:rsidR="00FF5398" w:rsidRPr="00FD584B">
        <w:rPr>
          <w:rFonts w:ascii="Times New Roman" w:hAnsi="Times New Roman" w:cs="Times New Roman"/>
          <w:sz w:val="24"/>
          <w:szCs w:val="24"/>
        </w:rPr>
        <w:t>an</w:t>
      </w:r>
      <w:r w:rsidR="001829F7" w:rsidRPr="00FD584B">
        <w:rPr>
          <w:rFonts w:ascii="Times New Roman" w:hAnsi="Times New Roman" w:cs="Times New Roman"/>
          <w:sz w:val="24"/>
          <w:szCs w:val="24"/>
        </w:rPr>
        <w:t xml:space="preserve"> ethical discourse focused on </w:t>
      </w:r>
      <w:r w:rsidR="006662DA" w:rsidRPr="00FD584B">
        <w:rPr>
          <w:rFonts w:ascii="Times New Roman" w:hAnsi="Times New Roman" w:cs="Times New Roman"/>
          <w:sz w:val="24"/>
          <w:szCs w:val="24"/>
        </w:rPr>
        <w:t>how to cultivate inner values in humans</w:t>
      </w:r>
      <w:r w:rsidR="001829F7" w:rsidRPr="00FD584B">
        <w:rPr>
          <w:rFonts w:ascii="Times New Roman" w:hAnsi="Times New Roman" w:cs="Times New Roman"/>
          <w:sz w:val="24"/>
          <w:szCs w:val="24"/>
        </w:rPr>
        <w:t xml:space="preserve"> and what role does (and should) education play in this important task</w:t>
      </w:r>
      <w:r w:rsidR="006662DA" w:rsidRPr="00FD584B">
        <w:rPr>
          <w:rFonts w:ascii="Times New Roman" w:hAnsi="Times New Roman" w:cs="Times New Roman"/>
          <w:sz w:val="24"/>
          <w:szCs w:val="24"/>
        </w:rPr>
        <w:t xml:space="preserve">. </w:t>
      </w:r>
      <w:r w:rsidR="001829F7" w:rsidRPr="00FD584B">
        <w:rPr>
          <w:rFonts w:ascii="Times New Roman" w:hAnsi="Times New Roman" w:cs="Times New Roman"/>
          <w:sz w:val="24"/>
          <w:szCs w:val="24"/>
        </w:rPr>
        <w:t>Europe has a common future if we succeed in answering these questions well.</w:t>
      </w:r>
    </w:p>
    <w:p w14:paraId="0C575A48" w14:textId="3F353349" w:rsidR="00635011" w:rsidRDefault="00635011" w:rsidP="00D84219">
      <w:pPr>
        <w:spacing w:line="360" w:lineRule="auto"/>
        <w:jc w:val="both"/>
        <w:rPr>
          <w:rFonts w:ascii="Times New Roman" w:hAnsi="Times New Roman" w:cs="Times New Roman"/>
          <w:sz w:val="24"/>
          <w:szCs w:val="24"/>
        </w:rPr>
      </w:pPr>
    </w:p>
    <w:p w14:paraId="76FD401F" w14:textId="29624EE3" w:rsidR="00635011" w:rsidRDefault="00635011" w:rsidP="00635011">
      <w:pPr>
        <w:pStyle w:val="Heading1"/>
      </w:pPr>
      <w:r>
        <w:t>Bibliography</w:t>
      </w:r>
    </w:p>
    <w:p w14:paraId="70D609CD" w14:textId="4BDB5856" w:rsidR="00180E8C" w:rsidRPr="00F82604" w:rsidRDefault="00180E8C" w:rsidP="00180E8C">
      <w:pPr>
        <w:spacing w:line="360" w:lineRule="auto"/>
        <w:jc w:val="both"/>
        <w:rPr>
          <w:rFonts w:ascii="Times New Roman" w:hAnsi="Times New Roman" w:cs="Times New Roman"/>
          <w:sz w:val="24"/>
          <w:szCs w:val="24"/>
        </w:rPr>
      </w:pPr>
      <w:r w:rsidRPr="00180E8C">
        <w:rPr>
          <w:rFonts w:ascii="Times New Roman" w:hAnsi="Times New Roman" w:cs="Times New Roman"/>
          <w:sz w:val="24"/>
          <w:szCs w:val="24"/>
        </w:rPr>
        <w:t xml:space="preserve">Arts W. </w:t>
      </w:r>
      <w:r>
        <w:rPr>
          <w:rFonts w:ascii="Times New Roman" w:hAnsi="Times New Roman" w:cs="Times New Roman"/>
          <w:sz w:val="24"/>
          <w:szCs w:val="24"/>
        </w:rPr>
        <w:t>(</w:t>
      </w:r>
      <w:r w:rsidRPr="00180E8C">
        <w:rPr>
          <w:rFonts w:ascii="Times New Roman" w:hAnsi="Times New Roman" w:cs="Times New Roman"/>
          <w:sz w:val="24"/>
          <w:szCs w:val="24"/>
        </w:rPr>
        <w:t>2003</w:t>
      </w:r>
      <w:r>
        <w:rPr>
          <w:rFonts w:ascii="Times New Roman" w:hAnsi="Times New Roman" w:cs="Times New Roman"/>
          <w:sz w:val="24"/>
          <w:szCs w:val="24"/>
        </w:rPr>
        <w:t>)</w:t>
      </w:r>
      <w:r w:rsidRPr="00180E8C">
        <w:rPr>
          <w:rFonts w:ascii="Times New Roman" w:hAnsi="Times New Roman" w:cs="Times New Roman"/>
          <w:sz w:val="24"/>
          <w:szCs w:val="24"/>
        </w:rPr>
        <w:t>,</w:t>
      </w:r>
      <w:r w:rsidRPr="00180E8C">
        <w:rPr>
          <w:rFonts w:ascii="Times New Roman" w:hAnsi="Times New Roman" w:cs="Times New Roman"/>
          <w:i/>
          <w:sz w:val="24"/>
          <w:szCs w:val="24"/>
        </w:rPr>
        <w:t xml:space="preserve"> </w:t>
      </w:r>
      <w:r w:rsidRPr="00F82604">
        <w:rPr>
          <w:rFonts w:ascii="Times New Roman" w:hAnsi="Times New Roman" w:cs="Times New Roman"/>
          <w:i/>
          <w:sz w:val="24"/>
          <w:szCs w:val="24"/>
        </w:rPr>
        <w:t>The Cultural Diversity of European Unity: Findings, Explanations and Reflections from the European Values Study</w:t>
      </w:r>
      <w:r w:rsidR="00C85DAF">
        <w:rPr>
          <w:rFonts w:ascii="Times New Roman" w:hAnsi="Times New Roman" w:cs="Times New Roman"/>
          <w:sz w:val="24"/>
          <w:szCs w:val="24"/>
        </w:rPr>
        <w:t>, Brill, Leyden.</w:t>
      </w:r>
    </w:p>
    <w:p w14:paraId="2D1B42C2" w14:textId="7F5D6B77" w:rsidR="00180E8C" w:rsidRPr="00DE7A5A" w:rsidRDefault="00180E8C" w:rsidP="00180E8C">
      <w:pPr>
        <w:spacing w:line="360" w:lineRule="auto"/>
        <w:jc w:val="both"/>
        <w:rPr>
          <w:rFonts w:ascii="Times New Roman" w:hAnsi="Times New Roman" w:cs="Times New Roman"/>
          <w:i/>
          <w:sz w:val="24"/>
          <w:szCs w:val="24"/>
        </w:rPr>
      </w:pPr>
      <w:r w:rsidRPr="00C85DAF">
        <w:rPr>
          <w:rFonts w:ascii="Times New Roman" w:hAnsi="Times New Roman" w:cs="Times New Roman"/>
          <w:sz w:val="24"/>
          <w:szCs w:val="24"/>
        </w:rPr>
        <w:t>B</w:t>
      </w:r>
      <w:r w:rsidR="00C85DAF" w:rsidRPr="00C85DAF">
        <w:rPr>
          <w:rFonts w:ascii="Times New Roman" w:hAnsi="Times New Roman" w:cs="Times New Roman"/>
          <w:sz w:val="24"/>
          <w:szCs w:val="24"/>
        </w:rPr>
        <w:t>enne R. (</w:t>
      </w:r>
      <w:r w:rsidRPr="00C85DAF">
        <w:rPr>
          <w:rFonts w:ascii="Times New Roman" w:hAnsi="Times New Roman" w:cs="Times New Roman"/>
          <w:sz w:val="24"/>
          <w:szCs w:val="24"/>
        </w:rPr>
        <w:t>2003</w:t>
      </w:r>
      <w:r w:rsidR="00C85DAF" w:rsidRPr="00C85DAF">
        <w:rPr>
          <w:rFonts w:ascii="Times New Roman" w:hAnsi="Times New Roman" w:cs="Times New Roman"/>
          <w:sz w:val="24"/>
          <w:szCs w:val="24"/>
        </w:rPr>
        <w:t>)</w:t>
      </w:r>
      <w:r w:rsidRPr="00C85DAF">
        <w:rPr>
          <w:rFonts w:ascii="Times New Roman" w:hAnsi="Times New Roman" w:cs="Times New Roman"/>
          <w:sz w:val="24"/>
          <w:szCs w:val="24"/>
        </w:rPr>
        <w:t>,</w:t>
      </w:r>
      <w:r w:rsidR="00C85DAF" w:rsidRPr="00C85DAF">
        <w:rPr>
          <w:rFonts w:ascii="Times New Roman" w:hAnsi="Times New Roman" w:cs="Times New Roman"/>
          <w:sz w:val="24"/>
          <w:szCs w:val="24"/>
        </w:rPr>
        <w:t xml:space="preserve"> </w:t>
      </w:r>
      <w:r w:rsidR="00DE7A5A">
        <w:rPr>
          <w:rFonts w:ascii="Times New Roman" w:hAnsi="Times New Roman" w:cs="Times New Roman"/>
          <w:i/>
          <w:sz w:val="24"/>
          <w:szCs w:val="24"/>
        </w:rPr>
        <w:t>Ordinary Saitns: An Introduction to the Christian Life</w:t>
      </w:r>
      <w:r w:rsidR="00DE7A5A">
        <w:rPr>
          <w:rFonts w:ascii="Times New Roman" w:hAnsi="Times New Roman" w:cs="Times New Roman"/>
          <w:sz w:val="24"/>
          <w:szCs w:val="24"/>
        </w:rPr>
        <w:t>, Fortress Press, Minneapolis.</w:t>
      </w:r>
    </w:p>
    <w:p w14:paraId="11C580E0" w14:textId="3408317A" w:rsidR="00180E8C" w:rsidRPr="00C85DAF" w:rsidRDefault="00C85DAF" w:rsidP="00180E8C">
      <w:pPr>
        <w:spacing w:line="360" w:lineRule="auto"/>
        <w:jc w:val="both"/>
        <w:rPr>
          <w:rFonts w:ascii="Times New Roman" w:hAnsi="Times New Roman" w:cs="Times New Roman"/>
          <w:sz w:val="24"/>
          <w:szCs w:val="24"/>
        </w:rPr>
      </w:pPr>
      <w:r w:rsidRPr="00C85DAF">
        <w:rPr>
          <w:rFonts w:ascii="Times New Roman" w:hAnsi="Times New Roman" w:cs="Times New Roman"/>
          <w:sz w:val="24"/>
          <w:szCs w:val="24"/>
        </w:rPr>
        <w:t>Golineli G.</w:t>
      </w:r>
      <w:r>
        <w:rPr>
          <w:rFonts w:ascii="Times New Roman" w:hAnsi="Times New Roman" w:cs="Times New Roman"/>
          <w:sz w:val="24"/>
          <w:szCs w:val="24"/>
        </w:rPr>
        <w:t>M. (</w:t>
      </w:r>
      <w:r w:rsidR="00180E8C" w:rsidRPr="00C85DAF">
        <w:rPr>
          <w:rFonts w:ascii="Times New Roman" w:hAnsi="Times New Roman" w:cs="Times New Roman"/>
          <w:sz w:val="24"/>
          <w:szCs w:val="24"/>
        </w:rPr>
        <w:t>2015</w:t>
      </w:r>
      <w:r>
        <w:rPr>
          <w:rFonts w:ascii="Times New Roman" w:hAnsi="Times New Roman" w:cs="Times New Roman"/>
          <w:sz w:val="24"/>
          <w:szCs w:val="24"/>
        </w:rPr>
        <w:t xml:space="preserve">), </w:t>
      </w:r>
      <w:r w:rsidRPr="0011585A">
        <w:rPr>
          <w:rFonts w:ascii="Times New Roman" w:hAnsi="Times New Roman" w:cs="Times New Roman"/>
          <w:i/>
          <w:sz w:val="24"/>
          <w:szCs w:val="24"/>
        </w:rPr>
        <w:t>Cultural Heritage and Value</w:t>
      </w:r>
      <w:r>
        <w:rPr>
          <w:rFonts w:ascii="Times New Roman" w:hAnsi="Times New Roman" w:cs="Times New Roman"/>
          <w:i/>
          <w:sz w:val="24"/>
          <w:szCs w:val="24"/>
        </w:rPr>
        <w:t xml:space="preserve"> Creation: Towards New Pathways</w:t>
      </w:r>
      <w:r>
        <w:rPr>
          <w:rFonts w:ascii="Times New Roman" w:hAnsi="Times New Roman" w:cs="Times New Roman"/>
          <w:sz w:val="24"/>
          <w:szCs w:val="24"/>
        </w:rPr>
        <w:t>,</w:t>
      </w:r>
      <w:r w:rsidRPr="0011585A">
        <w:rPr>
          <w:rFonts w:ascii="Times New Roman" w:hAnsi="Times New Roman" w:cs="Times New Roman"/>
          <w:i/>
          <w:sz w:val="24"/>
          <w:szCs w:val="24"/>
        </w:rPr>
        <w:t xml:space="preserve"> </w:t>
      </w:r>
      <w:r w:rsidRPr="0011585A">
        <w:rPr>
          <w:rFonts w:ascii="Times New Roman" w:hAnsi="Times New Roman" w:cs="Times New Roman"/>
          <w:sz w:val="24"/>
          <w:szCs w:val="24"/>
        </w:rPr>
        <w:t>Springer</w:t>
      </w:r>
      <w:r>
        <w:rPr>
          <w:rFonts w:ascii="Times New Roman" w:hAnsi="Times New Roman" w:cs="Times New Roman"/>
          <w:sz w:val="24"/>
          <w:szCs w:val="24"/>
        </w:rPr>
        <w:t>,</w:t>
      </w:r>
      <w:r w:rsidRPr="00C85DAF">
        <w:rPr>
          <w:rFonts w:ascii="Times New Roman" w:hAnsi="Times New Roman" w:cs="Times New Roman"/>
          <w:sz w:val="24"/>
          <w:szCs w:val="24"/>
        </w:rPr>
        <w:t xml:space="preserve"> </w:t>
      </w:r>
      <w:r>
        <w:rPr>
          <w:rFonts w:ascii="Times New Roman" w:hAnsi="Times New Roman" w:cs="Times New Roman"/>
          <w:sz w:val="24"/>
          <w:szCs w:val="24"/>
        </w:rPr>
        <w:t>New York.</w:t>
      </w:r>
    </w:p>
    <w:p w14:paraId="6A69121D" w14:textId="483EAD45" w:rsidR="00F82604" w:rsidRPr="00C85DAF" w:rsidRDefault="00C85DAF" w:rsidP="00F82604">
      <w:pPr>
        <w:spacing w:line="360" w:lineRule="auto"/>
        <w:jc w:val="both"/>
        <w:rPr>
          <w:rFonts w:ascii="Times New Roman" w:hAnsi="Times New Roman" w:cs="Times New Roman"/>
          <w:sz w:val="24"/>
          <w:szCs w:val="24"/>
        </w:rPr>
      </w:pPr>
      <w:r>
        <w:rPr>
          <w:rFonts w:ascii="Times New Roman" w:hAnsi="Times New Roman" w:cs="Times New Roman"/>
          <w:sz w:val="24"/>
          <w:szCs w:val="24"/>
        </w:rPr>
        <w:t>Heidegger M. (</w:t>
      </w:r>
      <w:r w:rsidR="00F82604" w:rsidRPr="00C85DAF">
        <w:rPr>
          <w:rFonts w:ascii="Times New Roman" w:hAnsi="Times New Roman" w:cs="Times New Roman"/>
          <w:sz w:val="24"/>
          <w:szCs w:val="24"/>
        </w:rPr>
        <w:t>1971</w:t>
      </w:r>
      <w:r>
        <w:rPr>
          <w:rFonts w:ascii="Times New Roman" w:hAnsi="Times New Roman" w:cs="Times New Roman"/>
          <w:sz w:val="24"/>
          <w:szCs w:val="24"/>
        </w:rPr>
        <w:t>),</w:t>
      </w:r>
      <w:r w:rsidRPr="00C85DAF">
        <w:rPr>
          <w:rFonts w:ascii="Times New Roman" w:hAnsi="Times New Roman" w:cs="Times New Roman"/>
          <w:color w:val="222222"/>
          <w:sz w:val="24"/>
          <w:szCs w:val="24"/>
        </w:rPr>
        <w:t xml:space="preserve"> </w:t>
      </w:r>
      <w:r w:rsidRPr="00C85DAF">
        <w:rPr>
          <w:rFonts w:ascii="Times New Roman" w:hAnsi="Times New Roman" w:cs="Times New Roman"/>
          <w:i/>
          <w:color w:val="222222"/>
          <w:sz w:val="24"/>
          <w:szCs w:val="24"/>
        </w:rPr>
        <w:t>The Thing</w:t>
      </w:r>
      <w:r>
        <w:rPr>
          <w:rFonts w:ascii="Times New Roman" w:hAnsi="Times New Roman" w:cs="Times New Roman"/>
          <w:color w:val="222222"/>
          <w:sz w:val="24"/>
          <w:szCs w:val="24"/>
        </w:rPr>
        <w:t>, i</w:t>
      </w:r>
      <w:r w:rsidRPr="0011585A">
        <w:rPr>
          <w:rFonts w:ascii="Times New Roman" w:hAnsi="Times New Roman" w:cs="Times New Roman"/>
          <w:color w:val="222222"/>
          <w:sz w:val="24"/>
          <w:szCs w:val="24"/>
        </w:rPr>
        <w:t>n</w:t>
      </w:r>
      <w:r>
        <w:rPr>
          <w:rFonts w:ascii="Times New Roman" w:hAnsi="Times New Roman" w:cs="Times New Roman"/>
          <w:color w:val="222222"/>
          <w:sz w:val="24"/>
          <w:szCs w:val="24"/>
        </w:rPr>
        <w:t>:</w:t>
      </w:r>
      <w:r w:rsidRPr="0011585A">
        <w:rPr>
          <w:rFonts w:ascii="Times New Roman" w:hAnsi="Times New Roman" w:cs="Times New Roman"/>
          <w:color w:val="222222"/>
          <w:sz w:val="24"/>
          <w:szCs w:val="24"/>
        </w:rPr>
        <w:t xml:space="preserve"> </w:t>
      </w:r>
      <w:r w:rsidRPr="00C85DAF">
        <w:rPr>
          <w:rFonts w:ascii="Times New Roman" w:hAnsi="Times New Roman" w:cs="Times New Roman"/>
          <w:color w:val="222222"/>
          <w:sz w:val="24"/>
          <w:szCs w:val="24"/>
        </w:rPr>
        <w:t>Poetry, Language, Thought</w:t>
      </w:r>
      <w:r w:rsidR="009F268E">
        <w:rPr>
          <w:rFonts w:ascii="Times New Roman" w:hAnsi="Times New Roman" w:cs="Times New Roman"/>
          <w:color w:val="222222"/>
          <w:sz w:val="24"/>
          <w:szCs w:val="24"/>
        </w:rPr>
        <w:t>, (t</w:t>
      </w:r>
      <w:r w:rsidRPr="0011585A">
        <w:rPr>
          <w:rFonts w:ascii="Times New Roman" w:hAnsi="Times New Roman" w:cs="Times New Roman"/>
          <w:color w:val="222222"/>
          <w:sz w:val="24"/>
          <w:szCs w:val="24"/>
        </w:rPr>
        <w:t>ransl</w:t>
      </w:r>
      <w:r w:rsidR="009F268E">
        <w:rPr>
          <w:rFonts w:ascii="Times New Roman" w:hAnsi="Times New Roman" w:cs="Times New Roman"/>
          <w:color w:val="222222"/>
          <w:sz w:val="24"/>
          <w:szCs w:val="24"/>
        </w:rPr>
        <w:t>. by A. Hofstadter),</w:t>
      </w:r>
      <w:r w:rsidRPr="0011585A">
        <w:rPr>
          <w:rFonts w:ascii="Times New Roman" w:hAnsi="Times New Roman" w:cs="Times New Roman"/>
          <w:color w:val="222222"/>
          <w:sz w:val="24"/>
          <w:szCs w:val="24"/>
        </w:rPr>
        <w:t xml:space="preserve"> Harper Colophon Books, </w:t>
      </w:r>
      <w:r w:rsidR="009F268E" w:rsidRPr="0011585A">
        <w:rPr>
          <w:rFonts w:ascii="Times New Roman" w:hAnsi="Times New Roman" w:cs="Times New Roman"/>
          <w:color w:val="222222"/>
          <w:sz w:val="24"/>
          <w:szCs w:val="24"/>
        </w:rPr>
        <w:t>New Yo</w:t>
      </w:r>
      <w:r w:rsidR="009F268E">
        <w:rPr>
          <w:rFonts w:ascii="Times New Roman" w:hAnsi="Times New Roman" w:cs="Times New Roman"/>
          <w:color w:val="222222"/>
          <w:sz w:val="24"/>
          <w:szCs w:val="24"/>
        </w:rPr>
        <w:t xml:space="preserve">rk, </w:t>
      </w:r>
      <w:r w:rsidRPr="0011585A">
        <w:rPr>
          <w:rFonts w:ascii="Times New Roman" w:hAnsi="Times New Roman" w:cs="Times New Roman"/>
          <w:color w:val="222222"/>
          <w:sz w:val="24"/>
          <w:szCs w:val="24"/>
        </w:rPr>
        <w:t>163-180.</w:t>
      </w:r>
    </w:p>
    <w:p w14:paraId="00BE93F0" w14:textId="77777777" w:rsidR="00180E8C" w:rsidRDefault="00180E8C" w:rsidP="00180E8C">
      <w:pPr>
        <w:spacing w:line="360" w:lineRule="auto"/>
        <w:jc w:val="both"/>
        <w:rPr>
          <w:rFonts w:ascii="Times New Roman" w:hAnsi="Times New Roman" w:cs="Times New Roman"/>
          <w:sz w:val="24"/>
          <w:szCs w:val="24"/>
        </w:rPr>
      </w:pPr>
      <w:r w:rsidRPr="00C85DAF">
        <w:rPr>
          <w:rFonts w:ascii="Times New Roman" w:hAnsi="Times New Roman" w:cs="Times New Roman"/>
          <w:sz w:val="24"/>
          <w:szCs w:val="24"/>
        </w:rPr>
        <w:t xml:space="preserve">King M.L. Jr. </w:t>
      </w:r>
      <w:r>
        <w:rPr>
          <w:rFonts w:ascii="Times New Roman" w:hAnsi="Times New Roman" w:cs="Times New Roman"/>
          <w:sz w:val="24"/>
          <w:szCs w:val="24"/>
        </w:rPr>
        <w:t xml:space="preserve">(1947), </w:t>
      </w:r>
      <w:r w:rsidRPr="00CA0B97">
        <w:rPr>
          <w:rFonts w:ascii="Times New Roman" w:hAnsi="Times New Roman" w:cs="Times New Roman"/>
          <w:i/>
          <w:sz w:val="24"/>
          <w:szCs w:val="24"/>
        </w:rPr>
        <w:t>The Purpose Of Education</w:t>
      </w:r>
      <w:r>
        <w:rPr>
          <w:rFonts w:ascii="Times New Roman" w:hAnsi="Times New Roman" w:cs="Times New Roman"/>
          <w:sz w:val="24"/>
          <w:szCs w:val="24"/>
        </w:rPr>
        <w:t>,</w:t>
      </w:r>
      <w:r w:rsidRPr="00CA0B97">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CA0B97">
        <w:rPr>
          <w:rFonts w:ascii="Times New Roman" w:hAnsi="Times New Roman" w:cs="Times New Roman"/>
          <w:sz w:val="24"/>
          <w:szCs w:val="24"/>
        </w:rPr>
        <w:t>The Maroon Tiger</w:t>
      </w:r>
      <w:r>
        <w:rPr>
          <w:rFonts w:ascii="Times New Roman" w:hAnsi="Times New Roman" w:cs="Times New Roman"/>
          <w:sz w:val="24"/>
          <w:szCs w:val="24"/>
        </w:rPr>
        <w:t xml:space="preserve"> -</w:t>
      </w:r>
      <w:r w:rsidRPr="009C737B">
        <w:rPr>
          <w:rFonts w:ascii="Times New Roman" w:hAnsi="Times New Roman" w:cs="Times New Roman"/>
          <w:sz w:val="24"/>
          <w:szCs w:val="24"/>
        </w:rPr>
        <w:t xml:space="preserve"> </w:t>
      </w:r>
      <w:r w:rsidRPr="00CA0B97">
        <w:rPr>
          <w:rFonts w:ascii="Times New Roman" w:hAnsi="Times New Roman" w:cs="Times New Roman"/>
          <w:sz w:val="24"/>
          <w:szCs w:val="24"/>
        </w:rPr>
        <w:t>Morehouse College Student Paper, 1947</w:t>
      </w:r>
      <w:r>
        <w:rPr>
          <w:rFonts w:ascii="Times New Roman" w:hAnsi="Times New Roman" w:cs="Times New Roman"/>
          <w:sz w:val="24"/>
          <w:szCs w:val="24"/>
        </w:rPr>
        <w:t>, http://</w:t>
      </w:r>
      <w:r w:rsidRPr="009C737B">
        <w:t xml:space="preserve"> </w:t>
      </w:r>
      <w:hyperlink r:id="rId9" w:history="1">
        <w:r w:rsidRPr="006A7849">
          <w:rPr>
            <w:rStyle w:val="Hyperlink"/>
            <w:rFonts w:ascii="Times New Roman" w:hAnsi="Times New Roman" w:cs="Times New Roman"/>
            <w:sz w:val="24"/>
            <w:szCs w:val="24"/>
          </w:rPr>
          <w:t>http://www.drmartinlutherkingjr.com/thepurposeofeducation.htm</w:t>
        </w:r>
      </w:hyperlink>
      <w:r>
        <w:rPr>
          <w:rFonts w:ascii="Times New Roman" w:hAnsi="Times New Roman" w:cs="Times New Roman"/>
          <w:sz w:val="24"/>
          <w:szCs w:val="24"/>
        </w:rPr>
        <w:t xml:space="preserve"> (19.12.2016).</w:t>
      </w:r>
    </w:p>
    <w:p w14:paraId="3FD78487" w14:textId="77777777" w:rsidR="00180E8C" w:rsidRPr="00180E8C" w:rsidRDefault="00180E8C" w:rsidP="00180E8C">
      <w:pPr>
        <w:spacing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Kraus P.A. (2000),</w:t>
      </w:r>
      <w:r w:rsidRPr="00F82604">
        <w:rPr>
          <w:rFonts w:ascii="Times New Roman" w:hAnsi="Times New Roman" w:cs="Times New Roman"/>
          <w:i/>
          <w:sz w:val="24"/>
          <w:szCs w:val="24"/>
          <w:lang w:val="de-DE"/>
        </w:rPr>
        <w:t xml:space="preserve"> </w:t>
      </w:r>
      <w:r w:rsidRPr="00180E8C">
        <w:rPr>
          <w:rFonts w:ascii="Times New Roman" w:hAnsi="Times New Roman" w:cs="Times New Roman"/>
          <w:i/>
          <w:sz w:val="24"/>
          <w:szCs w:val="24"/>
          <w:lang w:val="de-DE"/>
        </w:rPr>
        <w:t>Von Westfalen nach Kosmopolis? Die Problematik kultureller Identität in der europäischen Politik</w:t>
      </w:r>
      <w:r>
        <w:rPr>
          <w:rFonts w:ascii="Times New Roman" w:hAnsi="Times New Roman" w:cs="Times New Roman"/>
          <w:sz w:val="24"/>
          <w:szCs w:val="24"/>
          <w:lang w:val="de-DE"/>
        </w:rPr>
        <w:t>, in:</w:t>
      </w:r>
      <w:r w:rsidRPr="00F82604">
        <w:rPr>
          <w:rFonts w:ascii="Times New Roman" w:hAnsi="Times New Roman" w:cs="Times New Roman"/>
          <w:i/>
          <w:sz w:val="24"/>
          <w:szCs w:val="24"/>
          <w:lang w:val="de-DE"/>
        </w:rPr>
        <w:t xml:space="preserve"> </w:t>
      </w:r>
      <w:r w:rsidRPr="00180E8C">
        <w:rPr>
          <w:rFonts w:ascii="Times New Roman" w:hAnsi="Times New Roman" w:cs="Times New Roman"/>
          <w:sz w:val="24"/>
          <w:szCs w:val="24"/>
          <w:lang w:val="de-DE"/>
        </w:rPr>
        <w:t>Berliner Journal für Soziologie</w:t>
      </w:r>
      <w:r w:rsidRPr="00180E8C">
        <w:rPr>
          <w:rFonts w:ascii="Times New Roman" w:hAnsi="Times New Roman" w:cs="Times New Roman"/>
          <w:i/>
          <w:sz w:val="24"/>
          <w:szCs w:val="24"/>
          <w:lang w:val="de-DE"/>
        </w:rPr>
        <w:t xml:space="preserve">, </w:t>
      </w:r>
      <w:r w:rsidRPr="00180E8C">
        <w:rPr>
          <w:rFonts w:ascii="Times New Roman" w:hAnsi="Times New Roman" w:cs="Times New Roman"/>
          <w:sz w:val="24"/>
          <w:szCs w:val="24"/>
          <w:lang w:val="de-DE"/>
        </w:rPr>
        <w:t>Vol. 10, No. 2</w:t>
      </w:r>
      <w:r>
        <w:rPr>
          <w:rFonts w:ascii="Times New Roman" w:hAnsi="Times New Roman" w:cs="Times New Roman"/>
          <w:sz w:val="24"/>
          <w:szCs w:val="24"/>
          <w:lang w:val="de-DE"/>
        </w:rPr>
        <w:t>,</w:t>
      </w:r>
      <w:r w:rsidRPr="00180E8C">
        <w:rPr>
          <w:rFonts w:ascii="Times New Roman" w:hAnsi="Times New Roman" w:cs="Times New Roman"/>
          <w:sz w:val="24"/>
          <w:szCs w:val="24"/>
          <w:lang w:val="de-DE"/>
        </w:rPr>
        <w:t xml:space="preserve"> 203–</w:t>
      </w:r>
      <w:r>
        <w:rPr>
          <w:rFonts w:ascii="Times New Roman" w:hAnsi="Times New Roman" w:cs="Times New Roman"/>
          <w:sz w:val="24"/>
          <w:szCs w:val="24"/>
          <w:lang w:val="de-DE"/>
        </w:rPr>
        <w:t>2</w:t>
      </w:r>
      <w:r w:rsidRPr="00180E8C">
        <w:rPr>
          <w:rFonts w:ascii="Times New Roman" w:hAnsi="Times New Roman" w:cs="Times New Roman"/>
          <w:sz w:val="24"/>
          <w:szCs w:val="24"/>
          <w:lang w:val="de-DE"/>
        </w:rPr>
        <w:t>18.</w:t>
      </w:r>
    </w:p>
    <w:p w14:paraId="0FE7C2FE" w14:textId="49F229F9" w:rsidR="00F82604" w:rsidRPr="00DE7A5A" w:rsidRDefault="00180E8C" w:rsidP="00F82604">
      <w:pPr>
        <w:spacing w:line="360" w:lineRule="auto"/>
        <w:jc w:val="both"/>
        <w:rPr>
          <w:rFonts w:ascii="Times New Roman" w:hAnsi="Times New Roman" w:cs="Times New Roman"/>
          <w:sz w:val="24"/>
          <w:szCs w:val="24"/>
        </w:rPr>
      </w:pPr>
      <w:r w:rsidRPr="002A30C7">
        <w:rPr>
          <w:rFonts w:ascii="Times New Roman" w:hAnsi="Times New Roman" w:cs="Times New Roman"/>
          <w:sz w:val="24"/>
          <w:szCs w:val="24"/>
        </w:rPr>
        <w:t xml:space="preserve">Langfield M., </w:t>
      </w:r>
      <w:r w:rsidR="00F82604" w:rsidRPr="002A30C7">
        <w:rPr>
          <w:rFonts w:ascii="Times New Roman" w:hAnsi="Times New Roman" w:cs="Times New Roman"/>
          <w:sz w:val="24"/>
          <w:szCs w:val="24"/>
        </w:rPr>
        <w:t xml:space="preserve">et al. (eds). </w:t>
      </w:r>
      <w:r w:rsidRPr="00180E8C">
        <w:rPr>
          <w:rFonts w:ascii="Times New Roman" w:hAnsi="Times New Roman" w:cs="Times New Roman"/>
          <w:sz w:val="24"/>
          <w:szCs w:val="24"/>
        </w:rPr>
        <w:t>(</w:t>
      </w:r>
      <w:r w:rsidR="00F82604" w:rsidRPr="00180E8C">
        <w:rPr>
          <w:rFonts w:ascii="Times New Roman" w:hAnsi="Times New Roman" w:cs="Times New Roman"/>
          <w:sz w:val="24"/>
          <w:szCs w:val="24"/>
        </w:rPr>
        <w:t>2</w:t>
      </w:r>
      <w:r w:rsidRPr="00180E8C">
        <w:rPr>
          <w:rFonts w:ascii="Times New Roman" w:hAnsi="Times New Roman" w:cs="Times New Roman"/>
          <w:sz w:val="24"/>
          <w:szCs w:val="24"/>
        </w:rPr>
        <w:t>010),</w:t>
      </w:r>
      <w:r w:rsidR="00F82604" w:rsidRPr="00180E8C">
        <w:rPr>
          <w:rFonts w:ascii="Times New Roman" w:hAnsi="Times New Roman" w:cs="Times New Roman"/>
          <w:i/>
          <w:sz w:val="24"/>
          <w:szCs w:val="24"/>
        </w:rPr>
        <w:t xml:space="preserve"> </w:t>
      </w:r>
      <w:r w:rsidR="00F82604" w:rsidRPr="00F82604">
        <w:rPr>
          <w:rFonts w:ascii="Times New Roman" w:hAnsi="Times New Roman" w:cs="Times New Roman"/>
          <w:i/>
          <w:sz w:val="24"/>
          <w:szCs w:val="24"/>
        </w:rPr>
        <w:t>Cultural Diversity, Heritage and Human Rights: Intersections in Theory and Practice</w:t>
      </w:r>
      <w:r w:rsidR="00DE7A5A">
        <w:rPr>
          <w:rFonts w:ascii="Times New Roman" w:hAnsi="Times New Roman" w:cs="Times New Roman"/>
          <w:sz w:val="24"/>
          <w:szCs w:val="24"/>
        </w:rPr>
        <w:t>,</w:t>
      </w:r>
      <w:r w:rsidR="00F82604" w:rsidRPr="00F82604">
        <w:rPr>
          <w:rFonts w:ascii="Times New Roman" w:hAnsi="Times New Roman" w:cs="Times New Roman"/>
          <w:i/>
          <w:sz w:val="24"/>
          <w:szCs w:val="24"/>
        </w:rPr>
        <w:t xml:space="preserve"> </w:t>
      </w:r>
      <w:r w:rsidR="00F82604" w:rsidRPr="00DE7A5A">
        <w:rPr>
          <w:rFonts w:ascii="Times New Roman" w:hAnsi="Times New Roman" w:cs="Times New Roman"/>
          <w:sz w:val="24"/>
          <w:szCs w:val="24"/>
        </w:rPr>
        <w:t>Routledge.</w:t>
      </w:r>
    </w:p>
    <w:p w14:paraId="4DC807A5" w14:textId="77777777" w:rsidR="00180E8C" w:rsidRDefault="00180E8C" w:rsidP="00180E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Lewis C.S. (2009), </w:t>
      </w:r>
      <w:r>
        <w:rPr>
          <w:rFonts w:ascii="Times New Roman" w:hAnsi="Times New Roman" w:cs="Times New Roman"/>
          <w:i/>
          <w:sz w:val="24"/>
          <w:szCs w:val="24"/>
        </w:rPr>
        <w:t xml:space="preserve">The Abolition of Man, </w:t>
      </w:r>
      <w:r>
        <w:rPr>
          <w:rFonts w:ascii="Times New Roman" w:hAnsi="Times New Roman" w:cs="Times New Roman"/>
          <w:sz w:val="24"/>
          <w:szCs w:val="24"/>
        </w:rPr>
        <w:t>HarperCollins Publishers, London-New York.</w:t>
      </w:r>
    </w:p>
    <w:p w14:paraId="59E909FE" w14:textId="0D860597" w:rsidR="00F82604" w:rsidRDefault="00F82604" w:rsidP="00F8260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Loose D. (</w:t>
      </w:r>
      <w:r w:rsidR="00180E8C">
        <w:rPr>
          <w:rFonts w:ascii="Times New Roman" w:hAnsi="Times New Roman" w:cs="Times New Roman"/>
          <w:sz w:val="24"/>
          <w:szCs w:val="24"/>
        </w:rPr>
        <w:t xml:space="preserve">2003) </w:t>
      </w:r>
      <w:r w:rsidRPr="00180E8C">
        <w:rPr>
          <w:rFonts w:ascii="Times New Roman" w:hAnsi="Times New Roman" w:cs="Times New Roman"/>
          <w:i/>
          <w:sz w:val="24"/>
          <w:szCs w:val="24"/>
        </w:rPr>
        <w:t>Eu</w:t>
      </w:r>
      <w:r w:rsidR="00180E8C" w:rsidRPr="00180E8C">
        <w:rPr>
          <w:rFonts w:ascii="Times New Roman" w:hAnsi="Times New Roman" w:cs="Times New Roman"/>
          <w:i/>
          <w:sz w:val="24"/>
          <w:szCs w:val="24"/>
        </w:rPr>
        <w:t>rope: A Question Unto Itself?</w:t>
      </w:r>
      <w:r w:rsidR="00180E8C">
        <w:rPr>
          <w:rFonts w:ascii="Times New Roman" w:hAnsi="Times New Roman" w:cs="Times New Roman"/>
          <w:sz w:val="24"/>
          <w:szCs w:val="24"/>
        </w:rPr>
        <w:t>, in: Wil Arts, et al. (eds.),</w:t>
      </w:r>
      <w:r w:rsidRPr="00F82604">
        <w:rPr>
          <w:rFonts w:ascii="Times New Roman" w:hAnsi="Times New Roman" w:cs="Times New Roman"/>
          <w:sz w:val="24"/>
          <w:szCs w:val="24"/>
        </w:rPr>
        <w:t xml:space="preserve"> </w:t>
      </w:r>
      <w:r w:rsidRPr="00180E8C">
        <w:rPr>
          <w:rFonts w:ascii="Times New Roman" w:hAnsi="Times New Roman" w:cs="Times New Roman"/>
          <w:sz w:val="24"/>
          <w:szCs w:val="24"/>
        </w:rPr>
        <w:t>The Cultural Diversity of European Unity: Findings, Explanations and Reflections from the European Values Study</w:t>
      </w:r>
      <w:r w:rsidR="00180E8C">
        <w:rPr>
          <w:rFonts w:ascii="Times New Roman" w:hAnsi="Times New Roman" w:cs="Times New Roman"/>
          <w:sz w:val="24"/>
          <w:szCs w:val="24"/>
        </w:rPr>
        <w:t>,</w:t>
      </w:r>
      <w:r w:rsidRPr="00F82604">
        <w:rPr>
          <w:rFonts w:ascii="Times New Roman" w:hAnsi="Times New Roman" w:cs="Times New Roman"/>
          <w:sz w:val="24"/>
          <w:szCs w:val="24"/>
        </w:rPr>
        <w:t xml:space="preserve"> Brill, 469-476. </w:t>
      </w:r>
    </w:p>
    <w:p w14:paraId="7CBC530C" w14:textId="65EDBF01" w:rsidR="00F82604" w:rsidRPr="003536E9" w:rsidRDefault="00F82604" w:rsidP="00F82604">
      <w:pPr>
        <w:spacing w:line="360" w:lineRule="auto"/>
        <w:jc w:val="both"/>
        <w:rPr>
          <w:rFonts w:ascii="Times New Roman" w:hAnsi="Times New Roman" w:cs="Times New Roman"/>
          <w:sz w:val="24"/>
          <w:szCs w:val="24"/>
        </w:rPr>
      </w:pPr>
      <w:r w:rsidRPr="00FD584B">
        <w:rPr>
          <w:rFonts w:ascii="Times New Roman" w:hAnsi="Times New Roman" w:cs="Times New Roman"/>
          <w:sz w:val="24"/>
          <w:szCs w:val="24"/>
        </w:rPr>
        <w:t>MacIntyre</w:t>
      </w:r>
      <w:r>
        <w:rPr>
          <w:rFonts w:ascii="Times New Roman" w:hAnsi="Times New Roman" w:cs="Times New Roman"/>
          <w:sz w:val="24"/>
          <w:szCs w:val="24"/>
        </w:rPr>
        <w:t xml:space="preserve"> A. (2007),</w:t>
      </w:r>
      <w:r w:rsidRPr="00FD584B">
        <w:rPr>
          <w:rFonts w:ascii="Times New Roman" w:hAnsi="Times New Roman" w:cs="Times New Roman"/>
          <w:sz w:val="24"/>
          <w:szCs w:val="24"/>
        </w:rPr>
        <w:t xml:space="preserve"> </w:t>
      </w:r>
      <w:r w:rsidRPr="00FD584B">
        <w:rPr>
          <w:rFonts w:ascii="Times New Roman" w:hAnsi="Times New Roman" w:cs="Times New Roman"/>
          <w:i/>
          <w:sz w:val="24"/>
          <w:szCs w:val="24"/>
        </w:rPr>
        <w:t>After Virtue</w:t>
      </w:r>
      <w:r>
        <w:rPr>
          <w:rFonts w:ascii="Times New Roman" w:hAnsi="Times New Roman" w:cs="Times New Roman"/>
          <w:i/>
          <w:sz w:val="24"/>
          <w:szCs w:val="24"/>
        </w:rPr>
        <w:t>: A Study in Moral Theory</w:t>
      </w:r>
      <w:r>
        <w:rPr>
          <w:rFonts w:ascii="Times New Roman" w:hAnsi="Times New Roman" w:cs="Times New Roman"/>
          <w:sz w:val="24"/>
          <w:szCs w:val="24"/>
        </w:rPr>
        <w:t xml:space="preserve">, </w:t>
      </w:r>
      <w:r w:rsidR="00DE7A5A">
        <w:rPr>
          <w:rFonts w:ascii="Times New Roman" w:hAnsi="Times New Roman" w:cs="Times New Roman"/>
          <w:sz w:val="24"/>
          <w:szCs w:val="24"/>
        </w:rPr>
        <w:t>3</w:t>
      </w:r>
      <w:r w:rsidR="00DE7A5A" w:rsidRPr="00DE7A5A">
        <w:rPr>
          <w:rFonts w:ascii="Times New Roman" w:hAnsi="Times New Roman" w:cs="Times New Roman"/>
          <w:sz w:val="24"/>
          <w:szCs w:val="24"/>
          <w:vertAlign w:val="superscript"/>
        </w:rPr>
        <w:t>rd</w:t>
      </w:r>
      <w:r w:rsidR="00DE7A5A">
        <w:rPr>
          <w:rFonts w:ascii="Times New Roman" w:hAnsi="Times New Roman" w:cs="Times New Roman"/>
          <w:sz w:val="24"/>
          <w:szCs w:val="24"/>
        </w:rPr>
        <w:t xml:space="preserve"> ed., University of Notre Dame </w:t>
      </w:r>
      <w:r w:rsidR="00DE7A5A" w:rsidRPr="003536E9">
        <w:rPr>
          <w:rFonts w:ascii="Times New Roman" w:hAnsi="Times New Roman" w:cs="Times New Roman"/>
          <w:sz w:val="24"/>
          <w:szCs w:val="24"/>
        </w:rPr>
        <w:t>Press, Notre Dame, Indiana.</w:t>
      </w:r>
    </w:p>
    <w:p w14:paraId="324B62BE" w14:textId="10C43AEE" w:rsidR="00180E8C" w:rsidRPr="003536E9" w:rsidRDefault="00180E8C" w:rsidP="00180E8C">
      <w:pPr>
        <w:spacing w:line="360" w:lineRule="auto"/>
        <w:jc w:val="both"/>
        <w:rPr>
          <w:rFonts w:ascii="Times New Roman" w:hAnsi="Times New Roman" w:cs="Times New Roman"/>
          <w:sz w:val="24"/>
          <w:szCs w:val="24"/>
        </w:rPr>
      </w:pPr>
      <w:r w:rsidRPr="003536E9">
        <w:rPr>
          <w:rFonts w:ascii="Times New Roman" w:hAnsi="Times New Roman" w:cs="Times New Roman"/>
          <w:sz w:val="24"/>
          <w:szCs w:val="24"/>
        </w:rPr>
        <w:t>Nevitte</w:t>
      </w:r>
      <w:r w:rsidR="00DE7A5A" w:rsidRPr="003536E9">
        <w:rPr>
          <w:rFonts w:ascii="Times New Roman" w:hAnsi="Times New Roman" w:cs="Times New Roman"/>
          <w:sz w:val="24"/>
          <w:szCs w:val="24"/>
        </w:rPr>
        <w:t xml:space="preserve"> N. – Inglehart R. (</w:t>
      </w:r>
      <w:r w:rsidRPr="003536E9">
        <w:rPr>
          <w:rFonts w:ascii="Times New Roman" w:hAnsi="Times New Roman" w:cs="Times New Roman"/>
          <w:sz w:val="24"/>
          <w:szCs w:val="24"/>
        </w:rPr>
        <w:t>1995</w:t>
      </w:r>
      <w:r w:rsidR="00DE7A5A" w:rsidRPr="003536E9">
        <w:rPr>
          <w:rFonts w:ascii="Times New Roman" w:hAnsi="Times New Roman" w:cs="Times New Roman"/>
          <w:sz w:val="24"/>
          <w:szCs w:val="24"/>
        </w:rPr>
        <w:t>)</w:t>
      </w:r>
      <w:r w:rsidRPr="003536E9">
        <w:rPr>
          <w:rFonts w:ascii="Times New Roman" w:hAnsi="Times New Roman" w:cs="Times New Roman"/>
          <w:sz w:val="24"/>
          <w:szCs w:val="24"/>
        </w:rPr>
        <w:t xml:space="preserve">, </w:t>
      </w:r>
      <w:r w:rsidR="00DE7A5A" w:rsidRPr="003536E9">
        <w:rPr>
          <w:rFonts w:ascii="Times New Roman" w:hAnsi="Times New Roman" w:cs="Times New Roman"/>
          <w:sz w:val="24"/>
          <w:szCs w:val="24"/>
        </w:rPr>
        <w:t>N</w:t>
      </w:r>
      <w:r w:rsidR="00DE7A5A" w:rsidRPr="003536E9">
        <w:rPr>
          <w:rFonts w:ascii="Times New Roman" w:hAnsi="Times New Roman" w:cs="Times New Roman"/>
          <w:i/>
          <w:sz w:val="24"/>
          <w:szCs w:val="24"/>
        </w:rPr>
        <w:t>orth American Value Change and Integration: Lessons from Western Europe?</w:t>
      </w:r>
      <w:r w:rsidR="00DE7A5A" w:rsidRPr="003536E9">
        <w:rPr>
          <w:rFonts w:ascii="Times New Roman" w:hAnsi="Times New Roman" w:cs="Times New Roman"/>
          <w:sz w:val="24"/>
          <w:szCs w:val="24"/>
        </w:rPr>
        <w:t xml:space="preserve">, in: R. de Moor (ed.), </w:t>
      </w:r>
      <w:r w:rsidR="00DE7A5A" w:rsidRPr="003536E9">
        <w:rPr>
          <w:rFonts w:ascii="Times New Roman" w:hAnsi="Times New Roman" w:cs="Times New Roman"/>
          <w:iCs/>
          <w:sz w:val="24"/>
          <w:szCs w:val="24"/>
        </w:rPr>
        <w:t>Values in Western Societies</w:t>
      </w:r>
      <w:r w:rsidR="00DE7A5A" w:rsidRPr="003536E9">
        <w:rPr>
          <w:rFonts w:ascii="Times New Roman" w:hAnsi="Times New Roman" w:cs="Times New Roman"/>
          <w:sz w:val="24"/>
          <w:szCs w:val="24"/>
        </w:rPr>
        <w:t>, Tilburg University Press, Tilburg, 107–135.</w:t>
      </w:r>
    </w:p>
    <w:p w14:paraId="6B299E84" w14:textId="6D0E0F9F" w:rsidR="00F82604" w:rsidRPr="003536E9" w:rsidRDefault="00F82604" w:rsidP="00F82604">
      <w:pPr>
        <w:spacing w:line="360" w:lineRule="auto"/>
        <w:jc w:val="both"/>
        <w:rPr>
          <w:rFonts w:ascii="Times New Roman" w:hAnsi="Times New Roman" w:cs="Times New Roman"/>
          <w:sz w:val="24"/>
          <w:szCs w:val="24"/>
        </w:rPr>
      </w:pPr>
      <w:r w:rsidRPr="003536E9">
        <w:rPr>
          <w:rFonts w:ascii="Times New Roman" w:hAnsi="Times New Roman" w:cs="Times New Roman"/>
          <w:sz w:val="24"/>
          <w:szCs w:val="24"/>
        </w:rPr>
        <w:t>Tsivolas</w:t>
      </w:r>
      <w:r w:rsidR="00DE7A5A" w:rsidRPr="003536E9">
        <w:rPr>
          <w:rFonts w:ascii="Times New Roman" w:hAnsi="Times New Roman" w:cs="Times New Roman"/>
          <w:sz w:val="24"/>
          <w:szCs w:val="24"/>
        </w:rPr>
        <w:t xml:space="preserve"> T. (</w:t>
      </w:r>
      <w:r w:rsidRPr="003536E9">
        <w:rPr>
          <w:rFonts w:ascii="Times New Roman" w:hAnsi="Times New Roman" w:cs="Times New Roman"/>
          <w:sz w:val="24"/>
          <w:szCs w:val="24"/>
        </w:rPr>
        <w:t>2015</w:t>
      </w:r>
      <w:r w:rsidR="00DE7A5A" w:rsidRPr="003536E9">
        <w:rPr>
          <w:rFonts w:ascii="Times New Roman" w:hAnsi="Times New Roman" w:cs="Times New Roman"/>
          <w:sz w:val="24"/>
          <w:szCs w:val="24"/>
        </w:rPr>
        <w:t>),</w:t>
      </w:r>
      <w:r w:rsidR="00DE7A5A" w:rsidRPr="003536E9">
        <w:rPr>
          <w:rFonts w:ascii="Times New Roman" w:hAnsi="Times New Roman" w:cs="Times New Roman"/>
          <w:i/>
          <w:sz w:val="24"/>
          <w:szCs w:val="24"/>
        </w:rPr>
        <w:t xml:space="preserve"> Law and Religious Cultural Heritage in Europe</w:t>
      </w:r>
      <w:r w:rsidR="00DE7A5A" w:rsidRPr="003536E9">
        <w:rPr>
          <w:rFonts w:ascii="Times New Roman" w:hAnsi="Times New Roman" w:cs="Times New Roman"/>
          <w:sz w:val="24"/>
          <w:szCs w:val="24"/>
        </w:rPr>
        <w:t>, Springer.</w:t>
      </w:r>
    </w:p>
    <w:p w14:paraId="507EA135" w14:textId="641D1F56" w:rsidR="00180E8C" w:rsidRPr="003536E9" w:rsidRDefault="00180E8C" w:rsidP="00180E8C">
      <w:pPr>
        <w:spacing w:line="360" w:lineRule="auto"/>
        <w:jc w:val="both"/>
        <w:rPr>
          <w:rFonts w:ascii="Times New Roman" w:hAnsi="Times New Roman" w:cs="Times New Roman"/>
          <w:sz w:val="24"/>
          <w:szCs w:val="24"/>
        </w:rPr>
      </w:pPr>
      <w:r w:rsidRPr="003536E9">
        <w:rPr>
          <w:rFonts w:ascii="Times New Roman" w:hAnsi="Times New Roman" w:cs="Times New Roman"/>
          <w:sz w:val="24"/>
          <w:szCs w:val="24"/>
        </w:rPr>
        <w:t>Valčo, 2015,</w:t>
      </w:r>
      <w:r w:rsidR="00DE7A5A" w:rsidRPr="003536E9">
        <w:rPr>
          <w:rFonts w:ascii="Times New Roman" w:hAnsi="Times New Roman" w:cs="Times New Roman"/>
          <w:sz w:val="24"/>
          <w:szCs w:val="24"/>
        </w:rPr>
        <w:t xml:space="preserve"> </w:t>
      </w:r>
      <w:r w:rsidR="00DE7A5A" w:rsidRPr="003536E9">
        <w:rPr>
          <w:rFonts w:ascii="Times New Roman" w:hAnsi="Times New Roman" w:cs="Times New Roman"/>
          <w:i/>
          <w:sz w:val="24"/>
          <w:szCs w:val="24"/>
        </w:rPr>
        <w:t>The role of the church in a post-narrative world: Bringing meaning to reality through a credible narrative,</w:t>
      </w:r>
      <w:r w:rsidR="00DE7A5A" w:rsidRPr="003536E9">
        <w:rPr>
          <w:rFonts w:ascii="Times New Roman" w:hAnsi="Times New Roman" w:cs="Times New Roman"/>
          <w:sz w:val="24"/>
          <w:szCs w:val="24"/>
        </w:rPr>
        <w:t xml:space="preserve"> in: Cirkev a spoločnosť: smerom k zodpovednej angažovanosti = Church and society: towards responsible engagement, VERBUM, Ružomberok, 270-284.</w:t>
      </w:r>
    </w:p>
    <w:p w14:paraId="5C312CB7" w14:textId="5975CD88" w:rsidR="00F82604" w:rsidRPr="003536E9" w:rsidRDefault="00F82604" w:rsidP="00F82604">
      <w:pPr>
        <w:spacing w:line="360" w:lineRule="auto"/>
        <w:jc w:val="both"/>
        <w:rPr>
          <w:rFonts w:ascii="Times New Roman" w:hAnsi="Times New Roman" w:cs="Times New Roman"/>
          <w:sz w:val="24"/>
          <w:szCs w:val="24"/>
        </w:rPr>
      </w:pPr>
      <w:r w:rsidRPr="003536E9">
        <w:rPr>
          <w:rFonts w:ascii="Times New Roman" w:hAnsi="Times New Roman" w:cs="Times New Roman"/>
          <w:sz w:val="24"/>
          <w:szCs w:val="24"/>
        </w:rPr>
        <w:t>Val</w:t>
      </w:r>
      <w:r w:rsidR="00DE7A5A" w:rsidRPr="003536E9">
        <w:rPr>
          <w:rFonts w:ascii="Times New Roman" w:hAnsi="Times New Roman" w:cs="Times New Roman"/>
          <w:sz w:val="24"/>
          <w:szCs w:val="24"/>
        </w:rPr>
        <w:t>čová K. et. al.</w:t>
      </w:r>
      <w:r w:rsidRPr="003536E9">
        <w:rPr>
          <w:rFonts w:ascii="Times New Roman" w:hAnsi="Times New Roman" w:cs="Times New Roman"/>
          <w:sz w:val="24"/>
          <w:szCs w:val="24"/>
        </w:rPr>
        <w:t xml:space="preserve"> </w:t>
      </w:r>
      <w:r w:rsidR="00DE7A5A" w:rsidRPr="003536E9">
        <w:rPr>
          <w:rFonts w:ascii="Times New Roman" w:hAnsi="Times New Roman" w:cs="Times New Roman"/>
          <w:sz w:val="24"/>
          <w:szCs w:val="24"/>
        </w:rPr>
        <w:t>(</w:t>
      </w:r>
      <w:r w:rsidRPr="003536E9">
        <w:rPr>
          <w:rFonts w:ascii="Times New Roman" w:hAnsi="Times New Roman" w:cs="Times New Roman"/>
          <w:sz w:val="24"/>
          <w:szCs w:val="24"/>
        </w:rPr>
        <w:t>2016</w:t>
      </w:r>
      <w:r w:rsidR="00DE7A5A" w:rsidRPr="003536E9">
        <w:rPr>
          <w:rFonts w:ascii="Times New Roman" w:hAnsi="Times New Roman" w:cs="Times New Roman"/>
          <w:sz w:val="24"/>
          <w:szCs w:val="24"/>
        </w:rPr>
        <w:t xml:space="preserve">), </w:t>
      </w:r>
      <w:r w:rsidR="003536E9" w:rsidRPr="003536E9">
        <w:rPr>
          <w:rFonts w:ascii="Times New Roman" w:hAnsi="Times New Roman" w:cs="Times New Roman"/>
          <w:i/>
          <w:sz w:val="24"/>
          <w:szCs w:val="24"/>
        </w:rPr>
        <w:t xml:space="preserve">Religious Existentialism </w:t>
      </w:r>
      <w:r w:rsidR="003536E9">
        <w:rPr>
          <w:rFonts w:ascii="Times New Roman" w:hAnsi="Times New Roman" w:cs="Times New Roman"/>
          <w:i/>
          <w:sz w:val="24"/>
          <w:szCs w:val="24"/>
        </w:rPr>
        <w:t>as a Countermeasure to Moralistic Therapeutic Deism</w:t>
      </w:r>
      <w:r w:rsidR="003536E9">
        <w:rPr>
          <w:rFonts w:ascii="Times New Roman" w:hAnsi="Times New Roman" w:cs="Times New Roman"/>
          <w:sz w:val="24"/>
          <w:szCs w:val="24"/>
        </w:rPr>
        <w:t>, in: Communications, vol. 18, no. 3, 98-104.</w:t>
      </w:r>
    </w:p>
    <w:p w14:paraId="24858FF6" w14:textId="1D9264B5" w:rsidR="00180E8C" w:rsidRPr="003536E9" w:rsidRDefault="00DE7A5A" w:rsidP="00180E8C">
      <w:pPr>
        <w:spacing w:line="360" w:lineRule="auto"/>
        <w:jc w:val="both"/>
        <w:rPr>
          <w:rFonts w:ascii="Times New Roman" w:hAnsi="Times New Roman" w:cs="Times New Roman"/>
          <w:sz w:val="24"/>
          <w:szCs w:val="24"/>
        </w:rPr>
      </w:pPr>
      <w:r w:rsidRPr="003536E9">
        <w:rPr>
          <w:rFonts w:ascii="Times New Roman" w:hAnsi="Times New Roman" w:cs="Times New Roman"/>
          <w:sz w:val="24"/>
          <w:szCs w:val="24"/>
        </w:rPr>
        <w:t>Zacharias R. (</w:t>
      </w:r>
      <w:r w:rsidR="00180E8C" w:rsidRPr="003536E9">
        <w:rPr>
          <w:rFonts w:ascii="Times New Roman" w:hAnsi="Times New Roman" w:cs="Times New Roman"/>
          <w:sz w:val="24"/>
          <w:szCs w:val="24"/>
        </w:rPr>
        <w:t>1990)</w:t>
      </w:r>
      <w:r w:rsidRPr="003536E9">
        <w:rPr>
          <w:rFonts w:ascii="Times New Roman" w:hAnsi="Times New Roman" w:cs="Times New Roman"/>
          <w:sz w:val="24"/>
          <w:szCs w:val="24"/>
        </w:rPr>
        <w:t xml:space="preserve">, </w:t>
      </w:r>
      <w:r w:rsidRPr="003536E9">
        <w:rPr>
          <w:rFonts w:ascii="Times New Roman" w:hAnsi="Times New Roman" w:cs="Times New Roman"/>
          <w:i/>
          <w:sz w:val="24"/>
          <w:szCs w:val="24"/>
        </w:rPr>
        <w:t>A Shattered Visage: The Real Face of Atheism,</w:t>
      </w:r>
      <w:r w:rsidRPr="003536E9">
        <w:rPr>
          <w:rFonts w:ascii="Times New Roman" w:hAnsi="Times New Roman" w:cs="Times New Roman"/>
          <w:sz w:val="24"/>
          <w:szCs w:val="24"/>
        </w:rPr>
        <w:t xml:space="preserve"> Wolgemuth &amp;Hyatt, Brentwood, Tennessee. </w:t>
      </w:r>
    </w:p>
    <w:p w14:paraId="66F73EDB" w14:textId="77777777" w:rsidR="00F82604" w:rsidRPr="00DE7A5A" w:rsidRDefault="00F82604" w:rsidP="00CA0B97">
      <w:pPr>
        <w:spacing w:line="360" w:lineRule="auto"/>
        <w:jc w:val="both"/>
        <w:rPr>
          <w:rFonts w:ascii="Times New Roman" w:hAnsi="Times New Roman" w:cs="Times New Roman"/>
          <w:sz w:val="24"/>
          <w:szCs w:val="24"/>
        </w:rPr>
      </w:pPr>
    </w:p>
    <w:sectPr w:rsidR="00F82604" w:rsidRPr="00DE7A5A" w:rsidSect="00DF71B2">
      <w:headerReference w:type="default" r:id="rId10"/>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33454" w14:textId="77777777" w:rsidR="00C85DAF" w:rsidRDefault="00C85DAF" w:rsidP="00540796">
      <w:pPr>
        <w:spacing w:after="0" w:line="240" w:lineRule="auto"/>
      </w:pPr>
      <w:r>
        <w:separator/>
      </w:r>
    </w:p>
  </w:endnote>
  <w:endnote w:type="continuationSeparator" w:id="0">
    <w:p w14:paraId="5B9EB541" w14:textId="77777777" w:rsidR="00C85DAF" w:rsidRDefault="00C85DAF" w:rsidP="0054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786194"/>
      <w:docPartObj>
        <w:docPartGallery w:val="Page Numbers (Bottom of Page)"/>
        <w:docPartUnique/>
      </w:docPartObj>
    </w:sdtPr>
    <w:sdtEndPr>
      <w:rPr>
        <w:noProof/>
      </w:rPr>
    </w:sdtEndPr>
    <w:sdtContent>
      <w:p w14:paraId="61E4E4C3" w14:textId="5E15A7E6" w:rsidR="00C85DAF" w:rsidRDefault="00C85DAF">
        <w:pPr>
          <w:pStyle w:val="Footer"/>
          <w:jc w:val="center"/>
        </w:pPr>
        <w:r>
          <w:fldChar w:fldCharType="begin"/>
        </w:r>
        <w:r>
          <w:instrText xml:space="preserve"> PAGE   \* MERGEFORMAT </w:instrText>
        </w:r>
        <w:r>
          <w:fldChar w:fldCharType="separate"/>
        </w:r>
        <w:r w:rsidR="002A30C7">
          <w:rPr>
            <w:noProof/>
          </w:rPr>
          <w:t>1</w:t>
        </w:r>
        <w:r>
          <w:rPr>
            <w:noProof/>
          </w:rPr>
          <w:fldChar w:fldCharType="end"/>
        </w:r>
      </w:p>
    </w:sdtContent>
  </w:sdt>
  <w:p w14:paraId="3598FAF7" w14:textId="77777777" w:rsidR="00C85DAF" w:rsidRDefault="00C85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58F70" w14:textId="77777777" w:rsidR="00C85DAF" w:rsidRDefault="00C85DAF" w:rsidP="00540796">
      <w:pPr>
        <w:spacing w:after="0" w:line="240" w:lineRule="auto"/>
      </w:pPr>
      <w:r>
        <w:separator/>
      </w:r>
    </w:p>
  </w:footnote>
  <w:footnote w:type="continuationSeparator" w:id="0">
    <w:p w14:paraId="597C2044" w14:textId="77777777" w:rsidR="00C85DAF" w:rsidRDefault="00C85DAF" w:rsidP="00540796">
      <w:pPr>
        <w:spacing w:after="0" w:line="240" w:lineRule="auto"/>
      </w:pPr>
      <w:r>
        <w:continuationSeparator/>
      </w:r>
    </w:p>
  </w:footnote>
  <w:footnote w:id="1">
    <w:p w14:paraId="5B7C7C76" w14:textId="5A7C119A" w:rsidR="00C85DAF" w:rsidRPr="00B25CF3" w:rsidRDefault="00C85DAF" w:rsidP="000B2AA6">
      <w:pPr>
        <w:pStyle w:val="FootnoteText"/>
        <w:rPr>
          <w:rFonts w:ascii="Times New Roman" w:hAnsi="Times New Roman" w:cs="Times New Roman"/>
        </w:rPr>
      </w:pPr>
      <w:r w:rsidRPr="00B25CF3">
        <w:rPr>
          <w:rStyle w:val="FootnoteReference"/>
          <w:rFonts w:ascii="Times New Roman" w:hAnsi="Times New Roman" w:cs="Times New Roman"/>
        </w:rPr>
        <w:footnoteRef/>
      </w:r>
      <w:r w:rsidRPr="00B25CF3">
        <w:rPr>
          <w:rFonts w:ascii="Times New Roman" w:hAnsi="Times New Roman" w:cs="Times New Roman"/>
        </w:rPr>
        <w:t xml:space="preserve"> See an excellent collection of essays outlining the ways in which the preservation of cultural heritage is uniquely connected to ‘cultural rights’ as a form of human rights: Michele Langfield, et al. (eds).</w:t>
      </w:r>
      <w:r>
        <w:rPr>
          <w:rFonts w:ascii="Times New Roman" w:hAnsi="Times New Roman" w:cs="Times New Roman"/>
        </w:rPr>
        <w:t xml:space="preserve"> 2010.</w:t>
      </w:r>
      <w:r w:rsidRPr="00B25CF3">
        <w:rPr>
          <w:rFonts w:ascii="Times New Roman" w:hAnsi="Times New Roman" w:cs="Times New Roman"/>
          <w:i/>
        </w:rPr>
        <w:t xml:space="preserve"> Cultural Diversity, Heritage and Human Rights: Intersections in Theory and Practice. </w:t>
      </w:r>
      <w:r>
        <w:rPr>
          <w:rFonts w:ascii="Times New Roman" w:hAnsi="Times New Roman" w:cs="Times New Roman"/>
        </w:rPr>
        <w:t>Routledge</w:t>
      </w:r>
      <w:r w:rsidRPr="00B25CF3">
        <w:rPr>
          <w:rFonts w:ascii="Times New Roman" w:hAnsi="Times New Roman" w:cs="Times New Roman"/>
        </w:rPr>
        <w:t>. This collection explores the intricate relationships between maintaining cultural diversity, conserving cultural heritage, defining and establishing cultural citizenship and enforcing human rights in a pluralist context of our globalized world.</w:t>
      </w:r>
    </w:p>
  </w:footnote>
  <w:footnote w:id="2">
    <w:p w14:paraId="7F7121C9" w14:textId="7F80A2F6" w:rsidR="00C85DAF" w:rsidRDefault="00C85DAF">
      <w:pPr>
        <w:pStyle w:val="FootnoteText"/>
      </w:pPr>
      <w:r>
        <w:rPr>
          <w:rStyle w:val="FootnoteReference"/>
        </w:rPr>
        <w:footnoteRef/>
      </w:r>
      <w:r>
        <w:t xml:space="preserve"> </w:t>
      </w:r>
      <w:r w:rsidRPr="00B25CF3">
        <w:rPr>
          <w:rFonts w:ascii="Times New Roman" w:hAnsi="Times New Roman" w:cs="Times New Roman"/>
        </w:rPr>
        <w:t xml:space="preserve">Peter A. Kraus’ study reminds us that weak cultural foundations will not provide a sufficiently solid basis for constructing integrated European Union. He explores the issue of cultural heterogeneity and whether it inhibits the formation and articulation of a common political will among Europeans. </w:t>
      </w:r>
      <w:r w:rsidRPr="00B25CF3">
        <w:rPr>
          <w:rFonts w:ascii="Times New Roman" w:hAnsi="Times New Roman" w:cs="Times New Roman"/>
          <w:lang w:val="de-DE"/>
        </w:rPr>
        <w:t>See: Peter A. Kraus,</w:t>
      </w:r>
      <w:r w:rsidRPr="00B25CF3">
        <w:rPr>
          <w:rFonts w:ascii="Times New Roman" w:hAnsi="Times New Roman" w:cs="Times New Roman"/>
          <w:i/>
          <w:lang w:val="de-DE"/>
        </w:rPr>
        <w:t xml:space="preserve"> </w:t>
      </w:r>
      <w:r w:rsidRPr="00B25CF3">
        <w:rPr>
          <w:rFonts w:ascii="Times New Roman" w:hAnsi="Times New Roman" w:cs="Times New Roman"/>
          <w:lang w:val="de-DE"/>
        </w:rPr>
        <w:t>Von Westfalen nach Kosmopolis? Die Problematik kultureller Identität in der europäischen Politik.</w:t>
      </w:r>
      <w:r w:rsidRPr="00B25CF3">
        <w:rPr>
          <w:rFonts w:ascii="Times New Roman" w:hAnsi="Times New Roman" w:cs="Times New Roman"/>
          <w:i/>
          <w:lang w:val="de-DE"/>
        </w:rPr>
        <w:t xml:space="preserve"> </w:t>
      </w:r>
      <w:r w:rsidRPr="00B25CF3">
        <w:rPr>
          <w:rFonts w:ascii="Times New Roman" w:hAnsi="Times New Roman" w:cs="Times New Roman"/>
          <w:i/>
        </w:rPr>
        <w:t>Berliner Journal</w:t>
      </w:r>
      <w:r>
        <w:rPr>
          <w:rFonts w:ascii="Times New Roman" w:hAnsi="Times New Roman" w:cs="Times New Roman"/>
          <w:i/>
        </w:rPr>
        <w:t xml:space="preserve"> </w:t>
      </w:r>
      <w:r w:rsidRPr="00B25CF3">
        <w:rPr>
          <w:rFonts w:ascii="Times New Roman" w:hAnsi="Times New Roman" w:cs="Times New Roman"/>
          <w:i/>
        </w:rPr>
        <w:t xml:space="preserve">für Soziologie, </w:t>
      </w:r>
      <w:r w:rsidRPr="00B25CF3">
        <w:rPr>
          <w:rFonts w:ascii="Times New Roman" w:hAnsi="Times New Roman" w:cs="Times New Roman"/>
        </w:rPr>
        <w:t>Vol. 10, No. 2 (2000): 203–18.</w:t>
      </w:r>
    </w:p>
  </w:footnote>
  <w:footnote w:id="3">
    <w:p w14:paraId="0D601ECE" w14:textId="7E8B1E03" w:rsidR="00C85DAF" w:rsidRPr="00B25CF3" w:rsidRDefault="00C85DAF">
      <w:pPr>
        <w:pStyle w:val="FootnoteText"/>
        <w:rPr>
          <w:rFonts w:ascii="Times New Roman" w:hAnsi="Times New Roman" w:cs="Times New Roman"/>
        </w:rPr>
      </w:pPr>
      <w:r w:rsidRPr="00B25CF3">
        <w:rPr>
          <w:rStyle w:val="FootnoteReference"/>
          <w:rFonts w:ascii="Times New Roman" w:hAnsi="Times New Roman" w:cs="Times New Roman"/>
        </w:rPr>
        <w:footnoteRef/>
      </w:r>
      <w:r w:rsidRPr="00B25CF3">
        <w:rPr>
          <w:rFonts w:ascii="Times New Roman" w:hAnsi="Times New Roman" w:cs="Times New Roman"/>
        </w:rPr>
        <w:t xml:space="preserve"> See a provocative study on this topic by Donald Loose, titled “Europe: A Question Unto Itself?” In: Wil Arts, et al. (eds). </w:t>
      </w:r>
      <w:r w:rsidRPr="00B25CF3">
        <w:rPr>
          <w:rFonts w:ascii="Times New Roman" w:hAnsi="Times New Roman" w:cs="Times New Roman"/>
          <w:i/>
        </w:rPr>
        <w:t>The Cultural Diversity of European Unity: Findings, Explanations and Reflections from the European Values Study</w:t>
      </w:r>
      <w:r w:rsidRPr="00B25CF3">
        <w:rPr>
          <w:rFonts w:ascii="Times New Roman" w:hAnsi="Times New Roman" w:cs="Times New Roman"/>
        </w:rPr>
        <w:t>. Brill, 2003, p. 469-476.</w:t>
      </w:r>
    </w:p>
  </w:footnote>
  <w:footnote w:id="4">
    <w:p w14:paraId="0B16E18A" w14:textId="302124B4" w:rsidR="00C85DAF" w:rsidRPr="005B76BB" w:rsidRDefault="00C85DAF">
      <w:pPr>
        <w:pStyle w:val="FootnoteText"/>
      </w:pPr>
      <w:r>
        <w:rPr>
          <w:rStyle w:val="FootnoteReference"/>
        </w:rPr>
        <w:footnoteRef/>
      </w:r>
      <w:r>
        <w:t xml:space="preserve"> </w:t>
      </w:r>
      <w:r w:rsidRPr="00FD584B">
        <w:rPr>
          <w:rFonts w:ascii="Times New Roman" w:hAnsi="Times New Roman" w:cs="Times New Roman"/>
          <w:sz w:val="24"/>
          <w:szCs w:val="24"/>
        </w:rPr>
        <w:t>Alasdair MacIntyre</w:t>
      </w:r>
      <w:r>
        <w:rPr>
          <w:rFonts w:ascii="Times New Roman" w:hAnsi="Times New Roman" w:cs="Times New Roman"/>
          <w:sz w:val="24"/>
          <w:szCs w:val="24"/>
        </w:rPr>
        <w:t xml:space="preserve"> came to call this phenomenon “moral emotivism” in his</w:t>
      </w:r>
      <w:r w:rsidRPr="00FD584B">
        <w:rPr>
          <w:rFonts w:ascii="Times New Roman" w:hAnsi="Times New Roman" w:cs="Times New Roman"/>
          <w:sz w:val="24"/>
          <w:szCs w:val="24"/>
        </w:rPr>
        <w:t xml:space="preserve"> </w:t>
      </w:r>
      <w:r w:rsidRPr="00FD584B">
        <w:rPr>
          <w:rFonts w:ascii="Times New Roman" w:hAnsi="Times New Roman" w:cs="Times New Roman"/>
          <w:i/>
          <w:sz w:val="24"/>
          <w:szCs w:val="24"/>
        </w:rPr>
        <w:t>After Virtue</w:t>
      </w:r>
      <w:r>
        <w:rPr>
          <w:rFonts w:ascii="Times New Roman" w:hAnsi="Times New Roman" w:cs="Times New Roman"/>
          <w:i/>
          <w:sz w:val="24"/>
          <w:szCs w:val="24"/>
        </w:rPr>
        <w:t xml:space="preserve">: A Study in Moral Theory </w:t>
      </w:r>
      <w:r>
        <w:rPr>
          <w:rFonts w:ascii="Times New Roman" w:hAnsi="Times New Roman" w:cs="Times New Roman"/>
          <w:sz w:val="24"/>
          <w:szCs w:val="24"/>
        </w:rPr>
        <w:t xml:space="preserve">(1981; 1984; 2007).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CF338" w14:textId="67BEED6D" w:rsidR="00C85DAF" w:rsidRDefault="00C85DAF">
    <w:pPr>
      <w:pStyle w:val="Header"/>
      <w:jc w:val="right"/>
    </w:pPr>
  </w:p>
  <w:p w14:paraId="6F3494C3" w14:textId="77777777" w:rsidR="00C85DAF" w:rsidRDefault="00C85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0DA5"/>
    <w:multiLevelType w:val="multilevel"/>
    <w:tmpl w:val="8D04611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91E"/>
    <w:rsid w:val="0001404C"/>
    <w:rsid w:val="00020C1A"/>
    <w:rsid w:val="00031F4A"/>
    <w:rsid w:val="00052915"/>
    <w:rsid w:val="00061FB6"/>
    <w:rsid w:val="00095E0B"/>
    <w:rsid w:val="000A6BC3"/>
    <w:rsid w:val="000B2AA6"/>
    <w:rsid w:val="000D1920"/>
    <w:rsid w:val="000D45C2"/>
    <w:rsid w:val="000D725C"/>
    <w:rsid w:val="000F3A22"/>
    <w:rsid w:val="0011585A"/>
    <w:rsid w:val="00124075"/>
    <w:rsid w:val="00134BC2"/>
    <w:rsid w:val="00141C55"/>
    <w:rsid w:val="0017771E"/>
    <w:rsid w:val="00180E8C"/>
    <w:rsid w:val="001829F7"/>
    <w:rsid w:val="001A1F52"/>
    <w:rsid w:val="001A21B5"/>
    <w:rsid w:val="001C2DCD"/>
    <w:rsid w:val="001C57A4"/>
    <w:rsid w:val="001E3E9A"/>
    <w:rsid w:val="001E47BF"/>
    <w:rsid w:val="001E5687"/>
    <w:rsid w:val="00211695"/>
    <w:rsid w:val="00236189"/>
    <w:rsid w:val="002467C4"/>
    <w:rsid w:val="002577DF"/>
    <w:rsid w:val="002672FC"/>
    <w:rsid w:val="00277E1B"/>
    <w:rsid w:val="002A30C7"/>
    <w:rsid w:val="002A7B5A"/>
    <w:rsid w:val="002B1F9B"/>
    <w:rsid w:val="002E071B"/>
    <w:rsid w:val="002F61CE"/>
    <w:rsid w:val="00307C84"/>
    <w:rsid w:val="0031510E"/>
    <w:rsid w:val="0031684B"/>
    <w:rsid w:val="00321665"/>
    <w:rsid w:val="00337F78"/>
    <w:rsid w:val="0035252E"/>
    <w:rsid w:val="003536E9"/>
    <w:rsid w:val="003736FD"/>
    <w:rsid w:val="003739B8"/>
    <w:rsid w:val="003760F9"/>
    <w:rsid w:val="0038393E"/>
    <w:rsid w:val="003A2780"/>
    <w:rsid w:val="004071DA"/>
    <w:rsid w:val="00430719"/>
    <w:rsid w:val="00432B80"/>
    <w:rsid w:val="004603FD"/>
    <w:rsid w:val="00470647"/>
    <w:rsid w:val="00471348"/>
    <w:rsid w:val="00474670"/>
    <w:rsid w:val="00492E76"/>
    <w:rsid w:val="00497A5E"/>
    <w:rsid w:val="004D7A9F"/>
    <w:rsid w:val="004E71D8"/>
    <w:rsid w:val="005062E8"/>
    <w:rsid w:val="00530A0C"/>
    <w:rsid w:val="005346C7"/>
    <w:rsid w:val="00536F5F"/>
    <w:rsid w:val="00540796"/>
    <w:rsid w:val="005418A2"/>
    <w:rsid w:val="0054461F"/>
    <w:rsid w:val="00594E47"/>
    <w:rsid w:val="005B76BB"/>
    <w:rsid w:val="005C4056"/>
    <w:rsid w:val="005D7330"/>
    <w:rsid w:val="005E7B5B"/>
    <w:rsid w:val="00625F68"/>
    <w:rsid w:val="00635011"/>
    <w:rsid w:val="00636BD9"/>
    <w:rsid w:val="006510CB"/>
    <w:rsid w:val="006519DF"/>
    <w:rsid w:val="00661EFA"/>
    <w:rsid w:val="006662DA"/>
    <w:rsid w:val="006752DE"/>
    <w:rsid w:val="006766EB"/>
    <w:rsid w:val="00680861"/>
    <w:rsid w:val="00680E7C"/>
    <w:rsid w:val="006A10AC"/>
    <w:rsid w:val="006A7523"/>
    <w:rsid w:val="006B2BBE"/>
    <w:rsid w:val="006B491E"/>
    <w:rsid w:val="006B49A8"/>
    <w:rsid w:val="006C6518"/>
    <w:rsid w:val="006C75E6"/>
    <w:rsid w:val="006E64A7"/>
    <w:rsid w:val="0070620F"/>
    <w:rsid w:val="00706FD6"/>
    <w:rsid w:val="00714AC5"/>
    <w:rsid w:val="00716B03"/>
    <w:rsid w:val="0072360B"/>
    <w:rsid w:val="00725E1B"/>
    <w:rsid w:val="0073012F"/>
    <w:rsid w:val="007408C5"/>
    <w:rsid w:val="00742C30"/>
    <w:rsid w:val="0074326C"/>
    <w:rsid w:val="00745954"/>
    <w:rsid w:val="00746177"/>
    <w:rsid w:val="00761758"/>
    <w:rsid w:val="00780D22"/>
    <w:rsid w:val="0078289B"/>
    <w:rsid w:val="007F3B1A"/>
    <w:rsid w:val="0080643B"/>
    <w:rsid w:val="00813586"/>
    <w:rsid w:val="00836B1B"/>
    <w:rsid w:val="008405EA"/>
    <w:rsid w:val="0084528E"/>
    <w:rsid w:val="008528F1"/>
    <w:rsid w:val="0087483A"/>
    <w:rsid w:val="00876F13"/>
    <w:rsid w:val="00886FF8"/>
    <w:rsid w:val="00891BDD"/>
    <w:rsid w:val="008B16E4"/>
    <w:rsid w:val="008B19DE"/>
    <w:rsid w:val="008E36F7"/>
    <w:rsid w:val="008E604B"/>
    <w:rsid w:val="00903DBE"/>
    <w:rsid w:val="0091459A"/>
    <w:rsid w:val="009404C6"/>
    <w:rsid w:val="0095117A"/>
    <w:rsid w:val="009C737B"/>
    <w:rsid w:val="009E118C"/>
    <w:rsid w:val="009F2431"/>
    <w:rsid w:val="009F268E"/>
    <w:rsid w:val="00A11646"/>
    <w:rsid w:val="00A13973"/>
    <w:rsid w:val="00A448F1"/>
    <w:rsid w:val="00A91E51"/>
    <w:rsid w:val="00AA6B17"/>
    <w:rsid w:val="00AD7A68"/>
    <w:rsid w:val="00AF7101"/>
    <w:rsid w:val="00B14555"/>
    <w:rsid w:val="00B25CF3"/>
    <w:rsid w:val="00B26323"/>
    <w:rsid w:val="00B27BEA"/>
    <w:rsid w:val="00B4319D"/>
    <w:rsid w:val="00BA0C3F"/>
    <w:rsid w:val="00BA7B99"/>
    <w:rsid w:val="00BB7127"/>
    <w:rsid w:val="00BD7A82"/>
    <w:rsid w:val="00BE12C0"/>
    <w:rsid w:val="00C0557A"/>
    <w:rsid w:val="00C3016E"/>
    <w:rsid w:val="00C85DAF"/>
    <w:rsid w:val="00C919D9"/>
    <w:rsid w:val="00CA0B97"/>
    <w:rsid w:val="00CB500B"/>
    <w:rsid w:val="00CC25BB"/>
    <w:rsid w:val="00CC2DE1"/>
    <w:rsid w:val="00CC50E3"/>
    <w:rsid w:val="00CC7BE4"/>
    <w:rsid w:val="00CD394B"/>
    <w:rsid w:val="00CE6114"/>
    <w:rsid w:val="00CF5434"/>
    <w:rsid w:val="00D006E5"/>
    <w:rsid w:val="00D15D48"/>
    <w:rsid w:val="00D21FBA"/>
    <w:rsid w:val="00D45392"/>
    <w:rsid w:val="00D84219"/>
    <w:rsid w:val="00D8490C"/>
    <w:rsid w:val="00D905C7"/>
    <w:rsid w:val="00DA3F41"/>
    <w:rsid w:val="00DA56FC"/>
    <w:rsid w:val="00DB340C"/>
    <w:rsid w:val="00DB36D5"/>
    <w:rsid w:val="00DC0E03"/>
    <w:rsid w:val="00DD5798"/>
    <w:rsid w:val="00DD6C5F"/>
    <w:rsid w:val="00DE7A5A"/>
    <w:rsid w:val="00DE7CFF"/>
    <w:rsid w:val="00DF0202"/>
    <w:rsid w:val="00DF1D59"/>
    <w:rsid w:val="00DF71B2"/>
    <w:rsid w:val="00E30329"/>
    <w:rsid w:val="00E315D0"/>
    <w:rsid w:val="00E31FC8"/>
    <w:rsid w:val="00E57A13"/>
    <w:rsid w:val="00E70384"/>
    <w:rsid w:val="00EA3B0F"/>
    <w:rsid w:val="00EA40FD"/>
    <w:rsid w:val="00EB6EEA"/>
    <w:rsid w:val="00EE1E48"/>
    <w:rsid w:val="00F1726C"/>
    <w:rsid w:val="00F323C8"/>
    <w:rsid w:val="00F65149"/>
    <w:rsid w:val="00F674ED"/>
    <w:rsid w:val="00F82604"/>
    <w:rsid w:val="00F85F7C"/>
    <w:rsid w:val="00F9682F"/>
    <w:rsid w:val="00FC0856"/>
    <w:rsid w:val="00FC6B73"/>
    <w:rsid w:val="00FD584B"/>
    <w:rsid w:val="00FD6406"/>
    <w:rsid w:val="00FF303A"/>
    <w:rsid w:val="00FF5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60E707"/>
  <w15:chartTrackingRefBased/>
  <w15:docId w15:val="{F9DF2D17-F21B-4C26-B4AA-97E5A0FB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04C6"/>
    <w:pPr>
      <w:keepNext/>
      <w:keepLines/>
      <w:numPr>
        <w:numId w:val="1"/>
      </w:numPr>
      <w:spacing w:before="120" w:after="120" w:line="276" w:lineRule="auto"/>
      <w:outlineLvl w:val="0"/>
    </w:pPr>
    <w:rPr>
      <w:rFonts w:ascii="Times New Roman" w:eastAsiaTheme="majorEastAsia" w:hAnsi="Times New Roman" w:cs="Times New Roman"/>
      <w:b/>
      <w:sz w:val="24"/>
      <w:szCs w:val="24"/>
    </w:rPr>
  </w:style>
  <w:style w:type="paragraph" w:styleId="Heading2">
    <w:name w:val="heading 2"/>
    <w:basedOn w:val="Normal"/>
    <w:next w:val="Normal"/>
    <w:link w:val="Heading2Char"/>
    <w:uiPriority w:val="9"/>
    <w:unhideWhenUsed/>
    <w:qFormat/>
    <w:rsid w:val="002577DF"/>
    <w:pPr>
      <w:keepNext/>
      <w:keepLines/>
      <w:numPr>
        <w:ilvl w:val="1"/>
        <w:numId w:val="1"/>
      </w:numPr>
      <w:spacing w:before="40" w:after="0" w:line="360" w:lineRule="auto"/>
      <w:outlineLvl w:val="1"/>
    </w:pPr>
    <w:rPr>
      <w:rFonts w:ascii="Times New Roman" w:eastAsiaTheme="majorEastAsia" w:hAnsi="Times New Roman" w:cs="Times New Roman"/>
      <w:b/>
      <w:i/>
      <w:sz w:val="24"/>
      <w:szCs w:val="24"/>
    </w:rPr>
  </w:style>
  <w:style w:type="paragraph" w:styleId="Heading3">
    <w:name w:val="heading 3"/>
    <w:basedOn w:val="Normal"/>
    <w:next w:val="Normal"/>
    <w:link w:val="Heading3Char"/>
    <w:uiPriority w:val="9"/>
    <w:semiHidden/>
    <w:unhideWhenUsed/>
    <w:qFormat/>
    <w:rsid w:val="00D84219"/>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8421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421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421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421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421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421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40796"/>
    <w:pPr>
      <w:spacing w:after="0" w:line="240" w:lineRule="auto"/>
    </w:pPr>
    <w:rPr>
      <w:sz w:val="20"/>
      <w:szCs w:val="20"/>
    </w:rPr>
  </w:style>
  <w:style w:type="character" w:customStyle="1" w:styleId="FootnoteTextChar">
    <w:name w:val="Footnote Text Char"/>
    <w:basedOn w:val="DefaultParagraphFont"/>
    <w:link w:val="FootnoteText"/>
    <w:uiPriority w:val="99"/>
    <w:rsid w:val="00540796"/>
    <w:rPr>
      <w:sz w:val="20"/>
      <w:szCs w:val="20"/>
    </w:rPr>
  </w:style>
  <w:style w:type="character" w:styleId="FootnoteReference">
    <w:name w:val="footnote reference"/>
    <w:basedOn w:val="DefaultParagraphFont"/>
    <w:uiPriority w:val="99"/>
    <w:semiHidden/>
    <w:unhideWhenUsed/>
    <w:rsid w:val="00540796"/>
    <w:rPr>
      <w:vertAlign w:val="superscript"/>
    </w:rPr>
  </w:style>
  <w:style w:type="paragraph" w:customStyle="1" w:styleId="Default">
    <w:name w:val="Default"/>
    <w:rsid w:val="005407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9404C6"/>
    <w:rPr>
      <w:rFonts w:ascii="Times New Roman" w:eastAsiaTheme="majorEastAsia" w:hAnsi="Times New Roman" w:cs="Times New Roman"/>
      <w:b/>
      <w:sz w:val="24"/>
      <w:szCs w:val="24"/>
    </w:rPr>
  </w:style>
  <w:style w:type="paragraph" w:styleId="BalloonText">
    <w:name w:val="Balloon Text"/>
    <w:basedOn w:val="Normal"/>
    <w:link w:val="BalloonTextChar"/>
    <w:uiPriority w:val="99"/>
    <w:semiHidden/>
    <w:unhideWhenUsed/>
    <w:rsid w:val="00EA40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D"/>
    <w:rPr>
      <w:rFonts w:ascii="Segoe UI" w:hAnsi="Segoe UI" w:cs="Segoe UI"/>
      <w:sz w:val="18"/>
      <w:szCs w:val="18"/>
    </w:rPr>
  </w:style>
  <w:style w:type="paragraph" w:styleId="Header">
    <w:name w:val="header"/>
    <w:basedOn w:val="Normal"/>
    <w:link w:val="HeaderChar"/>
    <w:uiPriority w:val="99"/>
    <w:unhideWhenUsed/>
    <w:rsid w:val="00625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F68"/>
  </w:style>
  <w:style w:type="paragraph" w:styleId="Footer">
    <w:name w:val="footer"/>
    <w:basedOn w:val="Normal"/>
    <w:link w:val="FooterChar"/>
    <w:uiPriority w:val="99"/>
    <w:unhideWhenUsed/>
    <w:rsid w:val="00625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F68"/>
  </w:style>
  <w:style w:type="character" w:customStyle="1" w:styleId="Heading2Char">
    <w:name w:val="Heading 2 Char"/>
    <w:basedOn w:val="DefaultParagraphFont"/>
    <w:link w:val="Heading2"/>
    <w:uiPriority w:val="9"/>
    <w:rsid w:val="002577DF"/>
    <w:rPr>
      <w:rFonts w:ascii="Times New Roman" w:eastAsiaTheme="majorEastAsia" w:hAnsi="Times New Roman" w:cs="Times New Roman"/>
      <w:b/>
      <w:i/>
      <w:sz w:val="24"/>
      <w:szCs w:val="24"/>
    </w:rPr>
  </w:style>
  <w:style w:type="character" w:customStyle="1" w:styleId="Heading3Char">
    <w:name w:val="Heading 3 Char"/>
    <w:basedOn w:val="DefaultParagraphFont"/>
    <w:link w:val="Heading3"/>
    <w:uiPriority w:val="9"/>
    <w:semiHidden/>
    <w:rsid w:val="00D8421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8421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421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421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421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42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4219"/>
    <w:rPr>
      <w:rFonts w:asciiTheme="majorHAnsi" w:eastAsiaTheme="majorEastAsia" w:hAnsiTheme="majorHAnsi" w:cstheme="majorBidi"/>
      <w:i/>
      <w:iCs/>
      <w:color w:val="272727" w:themeColor="text1" w:themeTint="D8"/>
      <w:sz w:val="21"/>
      <w:szCs w:val="21"/>
    </w:rPr>
  </w:style>
  <w:style w:type="character" w:styleId="Hyperlink">
    <w:name w:val="Hyperlink"/>
    <w:rsid w:val="00D84219"/>
    <w:rPr>
      <w:color w:val="0563C1"/>
      <w:u w:val="single"/>
    </w:rPr>
  </w:style>
  <w:style w:type="paragraph" w:styleId="Quote">
    <w:name w:val="Quote"/>
    <w:basedOn w:val="Normal"/>
    <w:next w:val="Normal"/>
    <w:link w:val="QuoteChar"/>
    <w:uiPriority w:val="29"/>
    <w:qFormat/>
    <w:rsid w:val="005062E8"/>
    <w:pPr>
      <w:spacing w:before="200" w:line="360" w:lineRule="auto"/>
      <w:ind w:left="864" w:right="864"/>
      <w:jc w:val="both"/>
    </w:pPr>
    <w:rPr>
      <w:rFonts w:ascii="Times New Roman" w:hAnsi="Times New Roman" w:cs="Times New Roman"/>
      <w:iCs/>
      <w:sz w:val="24"/>
      <w:szCs w:val="24"/>
    </w:rPr>
  </w:style>
  <w:style w:type="character" w:customStyle="1" w:styleId="QuoteChar">
    <w:name w:val="Quote Char"/>
    <w:basedOn w:val="DefaultParagraphFont"/>
    <w:link w:val="Quote"/>
    <w:uiPriority w:val="29"/>
    <w:rsid w:val="005062E8"/>
    <w:rPr>
      <w:rFonts w:ascii="Times New Roman" w:hAnsi="Times New Roman" w:cs="Times New Roman"/>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acad.eu/next-europe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martinlutherkingjr.com/thepurposeofeduca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99397-34DD-4313-8054-FD7E9F09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3000</TotalTime>
  <Pages>14</Pages>
  <Words>5161</Words>
  <Characters>29421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Valco</dc:creator>
  <cp:keywords/>
  <dc:description/>
  <cp:lastModifiedBy>Michal Valčo</cp:lastModifiedBy>
  <cp:revision>31</cp:revision>
  <cp:lastPrinted>2016-11-26T16:12:00Z</cp:lastPrinted>
  <dcterms:created xsi:type="dcterms:W3CDTF">2016-12-14T09:40:00Z</dcterms:created>
  <dcterms:modified xsi:type="dcterms:W3CDTF">2016-12-19T15:01:00Z</dcterms:modified>
</cp:coreProperties>
</file>